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E1C" w:rsidRPr="000F60B1" w:rsidRDefault="00455E1C" w:rsidP="000F60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60B1">
        <w:rPr>
          <w:rFonts w:ascii="Times New Roman" w:hAnsi="Times New Roman" w:cs="Times New Roman"/>
          <w:b/>
          <w:color w:val="000000"/>
          <w:sz w:val="24"/>
          <w:szCs w:val="24"/>
        </w:rPr>
        <w:t>Аннотация рабочей программы</w:t>
      </w:r>
    </w:p>
    <w:p w:rsidR="00455E1C" w:rsidRPr="000F60B1" w:rsidRDefault="00455E1C" w:rsidP="000F60B1">
      <w:pPr>
        <w:pStyle w:val="a3"/>
        <w:tabs>
          <w:tab w:val="left" w:pos="567"/>
          <w:tab w:val="left" w:pos="709"/>
          <w:tab w:val="left" w:pos="993"/>
        </w:tabs>
        <w:ind w:left="0"/>
        <w:jc w:val="right"/>
        <w:rPr>
          <w:sz w:val="24"/>
          <w:szCs w:val="24"/>
        </w:rPr>
      </w:pPr>
    </w:p>
    <w:p w:rsidR="00455E1C" w:rsidRPr="000F60B1" w:rsidRDefault="00455E1C" w:rsidP="000F6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E1C" w:rsidRPr="000F60B1" w:rsidRDefault="00455E1C" w:rsidP="000F60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Названиерабочейпрограммы</w:t>
      </w:r>
    </w:p>
    <w:p w:rsidR="00455E1C" w:rsidRPr="000F60B1" w:rsidRDefault="00455E1C" w:rsidP="000F60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Рабочая программа учебного предмета «Технология»</w:t>
      </w:r>
      <w:r w:rsidR="00AD4C25">
        <w:rPr>
          <w:rFonts w:ascii="Times New Roman" w:hAnsi="Times New Roman" w:cs="Times New Roman"/>
          <w:sz w:val="24"/>
          <w:szCs w:val="24"/>
        </w:rPr>
        <w:t xml:space="preserve"> (труд)</w:t>
      </w:r>
    </w:p>
    <w:p w:rsidR="00455E1C" w:rsidRPr="000F60B1" w:rsidRDefault="00455E1C" w:rsidP="000F60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Срок,</w:t>
      </w:r>
      <w:r w:rsidR="00AD4C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0B1">
        <w:rPr>
          <w:rFonts w:ascii="Times New Roman" w:hAnsi="Times New Roman" w:cs="Times New Roman"/>
          <w:b/>
          <w:sz w:val="24"/>
          <w:szCs w:val="24"/>
        </w:rPr>
        <w:t>накоторыйразработанарабочаяпрограмма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60B1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технологии</w:t>
      </w:r>
      <w:r w:rsidR="005F60C1">
        <w:rPr>
          <w:rFonts w:ascii="Times New Roman" w:hAnsi="Times New Roman" w:cs="Times New Roman"/>
          <w:sz w:val="24"/>
          <w:szCs w:val="24"/>
        </w:rPr>
        <w:t xml:space="preserve"> (труд)</w:t>
      </w:r>
      <w:r w:rsidRPr="000F60B1">
        <w:rPr>
          <w:rFonts w:ascii="Times New Roman" w:hAnsi="Times New Roman" w:cs="Times New Roman"/>
          <w:sz w:val="24"/>
          <w:szCs w:val="24"/>
        </w:rPr>
        <w:t xml:space="preserve">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455E1C" w:rsidRPr="000F60B1" w:rsidRDefault="00455E1C" w:rsidP="000F6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Краткаяхарактеристикапрограммы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 xml:space="preserve"> подхода в реализации содержания.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Программа по технологии </w:t>
      </w:r>
      <w:r w:rsidRPr="000F60B1">
        <w:rPr>
          <w:rFonts w:ascii="Times New Roman" w:hAnsi="Times New Roman" w:cs="Times New Roman"/>
          <w:spacing w:val="-4"/>
          <w:sz w:val="24"/>
          <w:szCs w:val="24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прототип</w:t>
      </w:r>
      <w:bookmarkStart w:id="0" w:name="_GoBack"/>
      <w:bookmarkEnd w:id="0"/>
      <w:r w:rsidRPr="000F60B1">
        <w:rPr>
          <w:rFonts w:ascii="Times New Roman" w:hAnsi="Times New Roman" w:cs="Times New Roman"/>
          <w:sz w:val="24"/>
          <w:szCs w:val="24"/>
        </w:rPr>
        <w:t>ирование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агро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>- и биотехнологии, обработка пищевых продуктов.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Программа по технологии конкретизирует содержание, предметные,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 xml:space="preserve"> и личностные результаты.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Задачами курса технологии являются: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lastRenderedPageBreak/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0F60B1">
        <w:rPr>
          <w:rFonts w:ascii="Times New Roman" w:hAnsi="Times New Roman" w:cs="Times New Roman"/>
          <w:spacing w:val="-2"/>
          <w:sz w:val="24"/>
          <w:szCs w:val="24"/>
        </w:rPr>
        <w:t>эстетической, правовой, экологической, технологической и других ее проявлениях),</w:t>
      </w:r>
      <w:r w:rsidRPr="000F60B1">
        <w:rPr>
          <w:rFonts w:ascii="Times New Roman" w:hAnsi="Times New Roman" w:cs="Times New Roman"/>
          <w:sz w:val="24"/>
          <w:szCs w:val="24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Основной</w:t>
      </w:r>
      <w:r w:rsidRPr="000F60B1">
        <w:rPr>
          <w:rFonts w:ascii="Times New Roman" w:hAnsi="Times New Roman" w:cs="Times New Roman"/>
          <w:spacing w:val="-2"/>
          <w:sz w:val="24"/>
          <w:szCs w:val="24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0F60B1">
        <w:rPr>
          <w:rFonts w:ascii="Times New Roman" w:hAnsi="Times New Roman" w:cs="Times New Roman"/>
          <w:sz w:val="24"/>
          <w:szCs w:val="24"/>
        </w:rPr>
        <w:t xml:space="preserve"> связано с освоением процесса познания – построения и анализа разнообразных моделей. 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Программа по технологии построена по модульному принципу.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Модульная программа включает инвариантные (обязательные) модули и вариативные. </w:t>
      </w:r>
    </w:p>
    <w:p w:rsidR="000F60B1" w:rsidRPr="000F60B1" w:rsidRDefault="000F60B1" w:rsidP="000F60B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ИНВАРИАНТНЫЕ МОДУЛИ ПРОГРАММЫ ПО ТЕХНОЛОГИИ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Особенностью современной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Модуль «Технологии обработки материалов и пищевых продуктов»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>, и направлены на решение задачи укрепления кадрового потенциала российского производства.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 xml:space="preserve">Модуль «3D-моделирование, </w:t>
      </w:r>
      <w:proofErr w:type="spellStart"/>
      <w:r w:rsidRPr="000F60B1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0F60B1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0F60B1" w:rsidRPr="000F60B1" w:rsidRDefault="000F60B1" w:rsidP="000F60B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ВАРИАТИВНЫЕ МОДУЛИ ПРОГРАММЫ ПО ТЕХНОЛОГИИ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Модули «Животноводство» и «Растениеводство»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В курсе технологии осуществляется реализация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 xml:space="preserve"> связей: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прототипирование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>, макетирование», «Технологии обработки материалов и пищевых продуктов»;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прототипирование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>, макетирование», «Технологии обработки материалов и пищевых продуктов»;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lastRenderedPageBreak/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0F60B1" w:rsidRPr="000F60B1" w:rsidRDefault="000F60B1" w:rsidP="000F60B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 xml:space="preserve">с обществознанием при освоении темы «Технология и мир. Современная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техносфера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>» в инвариантном модуле «Производство и технологии».</w:t>
      </w:r>
    </w:p>
    <w:p w:rsidR="000F60B1" w:rsidRPr="000F60B1" w:rsidRDefault="000F60B1" w:rsidP="000F60B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ОБРАЗОВАТЕЛЬНОГО ПРОЦЕССА</w:t>
      </w:r>
    </w:p>
    <w:p w:rsidR="000F60B1" w:rsidRPr="000F60B1" w:rsidRDefault="000F60B1" w:rsidP="000F60B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0F60B1" w:rsidRPr="000F60B1" w:rsidRDefault="000F60B1" w:rsidP="000F60B1">
      <w:pPr>
        <w:pStyle w:val="a6"/>
        <w:numPr>
          <w:ilvl w:val="0"/>
          <w:numId w:val="5"/>
        </w:numPr>
        <w:tabs>
          <w:tab w:val="left" w:pos="142"/>
        </w:tabs>
        <w:ind w:left="0" w:right="127" w:hanging="235"/>
        <w:jc w:val="both"/>
        <w:rPr>
          <w:sz w:val="24"/>
          <w:szCs w:val="24"/>
        </w:rPr>
      </w:pPr>
      <w:r w:rsidRPr="000F60B1">
        <w:rPr>
          <w:color w:val="231F20"/>
          <w:w w:val="120"/>
          <w:sz w:val="24"/>
          <w:szCs w:val="24"/>
        </w:rPr>
        <w:t>Технология:5-йкласс</w:t>
      </w:r>
      <w:proofErr w:type="gramStart"/>
      <w:r w:rsidRPr="000F60B1">
        <w:rPr>
          <w:color w:val="231F20"/>
          <w:w w:val="120"/>
          <w:sz w:val="24"/>
          <w:szCs w:val="24"/>
        </w:rPr>
        <w:t>:у</w:t>
      </w:r>
      <w:proofErr w:type="gramEnd"/>
      <w:r w:rsidRPr="000F60B1">
        <w:rPr>
          <w:color w:val="231F20"/>
          <w:w w:val="120"/>
          <w:sz w:val="24"/>
          <w:szCs w:val="24"/>
        </w:rPr>
        <w:t>чебник</w:t>
      </w:r>
      <w:r w:rsidRPr="000F60B1">
        <w:rPr>
          <w:color w:val="231F20"/>
          <w:w w:val="155"/>
          <w:sz w:val="24"/>
          <w:szCs w:val="24"/>
        </w:rPr>
        <w:t>/</w:t>
      </w:r>
      <w:proofErr w:type="spellStart"/>
      <w:r w:rsidRPr="000F60B1">
        <w:rPr>
          <w:color w:val="231F20"/>
          <w:w w:val="120"/>
          <w:sz w:val="24"/>
          <w:szCs w:val="24"/>
        </w:rPr>
        <w:t>Е.С.Глозман,О.А.Кожина,Ю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. Л. </w:t>
      </w:r>
      <w:proofErr w:type="spellStart"/>
      <w:r w:rsidRPr="000F60B1">
        <w:rPr>
          <w:color w:val="231F20"/>
          <w:w w:val="120"/>
          <w:sz w:val="24"/>
          <w:szCs w:val="24"/>
        </w:rPr>
        <w:t>Хотунцев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 [и др.]. — 4-е изд., </w:t>
      </w:r>
      <w:proofErr w:type="spellStart"/>
      <w:r w:rsidRPr="000F60B1">
        <w:rPr>
          <w:color w:val="231F20"/>
          <w:w w:val="120"/>
          <w:sz w:val="24"/>
          <w:szCs w:val="24"/>
        </w:rPr>
        <w:t>перераб</w:t>
      </w:r>
      <w:proofErr w:type="spellEnd"/>
      <w:r w:rsidRPr="000F60B1">
        <w:rPr>
          <w:color w:val="231F20"/>
          <w:w w:val="120"/>
          <w:sz w:val="24"/>
          <w:szCs w:val="24"/>
        </w:rPr>
        <w:t>. — М.</w:t>
      </w:r>
      <w:proofErr w:type="gramStart"/>
      <w:r w:rsidRPr="000F60B1">
        <w:rPr>
          <w:color w:val="231F20"/>
          <w:w w:val="120"/>
          <w:sz w:val="24"/>
          <w:szCs w:val="24"/>
        </w:rPr>
        <w:t xml:space="preserve"> :</w:t>
      </w:r>
      <w:proofErr w:type="gramEnd"/>
      <w:r w:rsidRPr="000F60B1">
        <w:rPr>
          <w:color w:val="231F20"/>
          <w:w w:val="120"/>
          <w:sz w:val="24"/>
          <w:szCs w:val="24"/>
        </w:rPr>
        <w:t xml:space="preserve"> Просвещение,2023.—272с.</w:t>
      </w:r>
    </w:p>
    <w:p w:rsidR="000F60B1" w:rsidRPr="000F60B1" w:rsidRDefault="000F60B1" w:rsidP="000F60B1">
      <w:pPr>
        <w:pStyle w:val="a6"/>
        <w:numPr>
          <w:ilvl w:val="0"/>
          <w:numId w:val="5"/>
        </w:numPr>
        <w:tabs>
          <w:tab w:val="left" w:pos="142"/>
        </w:tabs>
        <w:ind w:left="0" w:right="127" w:hanging="235"/>
        <w:jc w:val="both"/>
        <w:rPr>
          <w:sz w:val="24"/>
          <w:szCs w:val="24"/>
        </w:rPr>
      </w:pPr>
      <w:r w:rsidRPr="000F60B1">
        <w:rPr>
          <w:color w:val="231F20"/>
          <w:w w:val="120"/>
          <w:sz w:val="24"/>
          <w:szCs w:val="24"/>
        </w:rPr>
        <w:t>Технология:6-йкласс</w:t>
      </w:r>
      <w:proofErr w:type="gramStart"/>
      <w:r w:rsidRPr="000F60B1">
        <w:rPr>
          <w:color w:val="231F20"/>
          <w:w w:val="120"/>
          <w:sz w:val="24"/>
          <w:szCs w:val="24"/>
        </w:rPr>
        <w:t>:у</w:t>
      </w:r>
      <w:proofErr w:type="gramEnd"/>
      <w:r w:rsidRPr="000F60B1">
        <w:rPr>
          <w:color w:val="231F20"/>
          <w:w w:val="120"/>
          <w:sz w:val="24"/>
          <w:szCs w:val="24"/>
        </w:rPr>
        <w:t>чебник</w:t>
      </w:r>
      <w:r w:rsidRPr="000F60B1">
        <w:rPr>
          <w:color w:val="231F20"/>
          <w:w w:val="155"/>
          <w:sz w:val="24"/>
          <w:szCs w:val="24"/>
        </w:rPr>
        <w:t>/</w:t>
      </w:r>
      <w:proofErr w:type="spellStart"/>
      <w:r w:rsidRPr="000F60B1">
        <w:rPr>
          <w:color w:val="231F20"/>
          <w:w w:val="120"/>
          <w:sz w:val="24"/>
          <w:szCs w:val="24"/>
        </w:rPr>
        <w:t>Е.С.Глозман,О.А.Кожина,Ю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. Л. </w:t>
      </w:r>
      <w:proofErr w:type="spellStart"/>
      <w:r w:rsidRPr="000F60B1">
        <w:rPr>
          <w:color w:val="231F20"/>
          <w:w w:val="120"/>
          <w:sz w:val="24"/>
          <w:szCs w:val="24"/>
        </w:rPr>
        <w:t>Хотунцев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 [и др.]. — 4-е изд., </w:t>
      </w:r>
      <w:proofErr w:type="spellStart"/>
      <w:r w:rsidRPr="000F60B1">
        <w:rPr>
          <w:color w:val="231F20"/>
          <w:w w:val="120"/>
          <w:sz w:val="24"/>
          <w:szCs w:val="24"/>
        </w:rPr>
        <w:t>перераб</w:t>
      </w:r>
      <w:proofErr w:type="spellEnd"/>
      <w:r w:rsidRPr="000F60B1">
        <w:rPr>
          <w:color w:val="231F20"/>
          <w:w w:val="120"/>
          <w:sz w:val="24"/>
          <w:szCs w:val="24"/>
        </w:rPr>
        <w:t>. — М.</w:t>
      </w:r>
      <w:proofErr w:type="gramStart"/>
      <w:r w:rsidRPr="000F60B1">
        <w:rPr>
          <w:color w:val="231F20"/>
          <w:w w:val="120"/>
          <w:sz w:val="24"/>
          <w:szCs w:val="24"/>
        </w:rPr>
        <w:t xml:space="preserve"> :</w:t>
      </w:r>
      <w:proofErr w:type="gramEnd"/>
      <w:r w:rsidRPr="000F60B1">
        <w:rPr>
          <w:color w:val="231F20"/>
          <w:w w:val="120"/>
          <w:sz w:val="24"/>
          <w:szCs w:val="24"/>
        </w:rPr>
        <w:t xml:space="preserve"> Просвещение,2023.—272с.</w:t>
      </w:r>
    </w:p>
    <w:p w:rsidR="000F60B1" w:rsidRPr="000F60B1" w:rsidRDefault="000F60B1" w:rsidP="000F60B1">
      <w:pPr>
        <w:pStyle w:val="a6"/>
        <w:numPr>
          <w:ilvl w:val="0"/>
          <w:numId w:val="5"/>
        </w:numPr>
        <w:tabs>
          <w:tab w:val="left" w:pos="142"/>
        </w:tabs>
        <w:ind w:left="0" w:right="127" w:hanging="235"/>
        <w:jc w:val="both"/>
        <w:rPr>
          <w:sz w:val="24"/>
          <w:szCs w:val="24"/>
        </w:rPr>
      </w:pPr>
      <w:r w:rsidRPr="000F60B1">
        <w:rPr>
          <w:color w:val="231F20"/>
          <w:w w:val="120"/>
          <w:sz w:val="24"/>
          <w:szCs w:val="24"/>
        </w:rPr>
        <w:t>Технология:7-йкласс</w:t>
      </w:r>
      <w:proofErr w:type="gramStart"/>
      <w:r w:rsidRPr="000F60B1">
        <w:rPr>
          <w:color w:val="231F20"/>
          <w:w w:val="120"/>
          <w:sz w:val="24"/>
          <w:szCs w:val="24"/>
        </w:rPr>
        <w:t>:у</w:t>
      </w:r>
      <w:proofErr w:type="gramEnd"/>
      <w:r w:rsidRPr="000F60B1">
        <w:rPr>
          <w:color w:val="231F20"/>
          <w:w w:val="120"/>
          <w:sz w:val="24"/>
          <w:szCs w:val="24"/>
        </w:rPr>
        <w:t>чебник</w:t>
      </w:r>
      <w:r w:rsidRPr="000F60B1">
        <w:rPr>
          <w:color w:val="231F20"/>
          <w:w w:val="155"/>
          <w:sz w:val="24"/>
          <w:szCs w:val="24"/>
        </w:rPr>
        <w:t>/</w:t>
      </w:r>
      <w:proofErr w:type="spellStart"/>
      <w:r w:rsidRPr="000F60B1">
        <w:rPr>
          <w:color w:val="231F20"/>
          <w:w w:val="120"/>
          <w:sz w:val="24"/>
          <w:szCs w:val="24"/>
        </w:rPr>
        <w:t>Е.С.Глозман,О.А.Кожина,Ю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. Л. </w:t>
      </w:r>
      <w:proofErr w:type="spellStart"/>
      <w:r w:rsidRPr="000F60B1">
        <w:rPr>
          <w:color w:val="231F20"/>
          <w:w w:val="120"/>
          <w:sz w:val="24"/>
          <w:szCs w:val="24"/>
        </w:rPr>
        <w:t>Хотунцев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 [и др.]. — 4-е изд., </w:t>
      </w:r>
      <w:proofErr w:type="spellStart"/>
      <w:r w:rsidRPr="000F60B1">
        <w:rPr>
          <w:color w:val="231F20"/>
          <w:w w:val="120"/>
          <w:sz w:val="24"/>
          <w:szCs w:val="24"/>
        </w:rPr>
        <w:t>перераб</w:t>
      </w:r>
      <w:proofErr w:type="spellEnd"/>
      <w:r w:rsidRPr="000F60B1">
        <w:rPr>
          <w:color w:val="231F20"/>
          <w:w w:val="120"/>
          <w:sz w:val="24"/>
          <w:szCs w:val="24"/>
        </w:rPr>
        <w:t>. — М.</w:t>
      </w:r>
      <w:proofErr w:type="gramStart"/>
      <w:r w:rsidRPr="000F60B1">
        <w:rPr>
          <w:color w:val="231F20"/>
          <w:w w:val="120"/>
          <w:sz w:val="24"/>
          <w:szCs w:val="24"/>
        </w:rPr>
        <w:t xml:space="preserve"> :</w:t>
      </w:r>
      <w:proofErr w:type="gramEnd"/>
      <w:r w:rsidRPr="000F60B1">
        <w:rPr>
          <w:color w:val="231F20"/>
          <w:w w:val="120"/>
          <w:sz w:val="24"/>
          <w:szCs w:val="24"/>
        </w:rPr>
        <w:t xml:space="preserve"> Просвещение,2023.—336с.</w:t>
      </w:r>
    </w:p>
    <w:p w:rsidR="000F60B1" w:rsidRPr="000F60B1" w:rsidRDefault="000F60B1" w:rsidP="000F60B1">
      <w:pPr>
        <w:pStyle w:val="a6"/>
        <w:numPr>
          <w:ilvl w:val="0"/>
          <w:numId w:val="5"/>
        </w:numPr>
        <w:tabs>
          <w:tab w:val="left" w:pos="142"/>
        </w:tabs>
        <w:ind w:left="0" w:right="128" w:hanging="356"/>
        <w:jc w:val="both"/>
        <w:rPr>
          <w:sz w:val="24"/>
          <w:szCs w:val="24"/>
        </w:rPr>
      </w:pPr>
      <w:r w:rsidRPr="000F60B1">
        <w:rPr>
          <w:color w:val="231F20"/>
          <w:w w:val="120"/>
          <w:sz w:val="24"/>
          <w:szCs w:val="24"/>
        </w:rPr>
        <w:t xml:space="preserve">Технология : 8–9-е классы : учебник </w:t>
      </w:r>
      <w:r w:rsidRPr="000F60B1">
        <w:rPr>
          <w:color w:val="231F20"/>
          <w:w w:val="155"/>
          <w:sz w:val="24"/>
          <w:szCs w:val="24"/>
        </w:rPr>
        <w:t xml:space="preserve">/ </w:t>
      </w:r>
      <w:r w:rsidRPr="000F60B1">
        <w:rPr>
          <w:color w:val="231F20"/>
          <w:w w:val="120"/>
          <w:sz w:val="24"/>
          <w:szCs w:val="24"/>
        </w:rPr>
        <w:t xml:space="preserve">Е. С. </w:t>
      </w:r>
      <w:proofErr w:type="spellStart"/>
      <w:r w:rsidRPr="000F60B1">
        <w:rPr>
          <w:color w:val="231F20"/>
          <w:w w:val="120"/>
          <w:sz w:val="24"/>
          <w:szCs w:val="24"/>
        </w:rPr>
        <w:t>Глозман</w:t>
      </w:r>
      <w:proofErr w:type="spellEnd"/>
      <w:r w:rsidRPr="000F60B1">
        <w:rPr>
          <w:color w:val="231F20"/>
          <w:w w:val="120"/>
          <w:sz w:val="24"/>
          <w:szCs w:val="24"/>
        </w:rPr>
        <w:t>, О. А. Кожина</w:t>
      </w:r>
      <w:proofErr w:type="gramStart"/>
      <w:r w:rsidRPr="000F60B1">
        <w:rPr>
          <w:color w:val="231F20"/>
          <w:w w:val="120"/>
          <w:sz w:val="24"/>
          <w:szCs w:val="24"/>
        </w:rPr>
        <w:t>,Ю</w:t>
      </w:r>
      <w:proofErr w:type="gramEnd"/>
      <w:r w:rsidRPr="000F60B1">
        <w:rPr>
          <w:color w:val="231F20"/>
          <w:w w:val="120"/>
          <w:sz w:val="24"/>
          <w:szCs w:val="24"/>
        </w:rPr>
        <w:t xml:space="preserve">. Л. </w:t>
      </w:r>
      <w:proofErr w:type="spellStart"/>
      <w:r w:rsidRPr="000F60B1">
        <w:rPr>
          <w:color w:val="231F20"/>
          <w:w w:val="120"/>
          <w:sz w:val="24"/>
          <w:szCs w:val="24"/>
        </w:rPr>
        <w:t>Хотунцев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 [и др.].— 4-е изд., </w:t>
      </w:r>
      <w:proofErr w:type="spellStart"/>
      <w:r w:rsidRPr="000F60B1">
        <w:rPr>
          <w:color w:val="231F20"/>
          <w:w w:val="120"/>
          <w:sz w:val="24"/>
          <w:szCs w:val="24"/>
        </w:rPr>
        <w:t>перераб</w:t>
      </w:r>
      <w:proofErr w:type="spellEnd"/>
      <w:r w:rsidRPr="000F60B1">
        <w:rPr>
          <w:color w:val="231F20"/>
          <w:w w:val="120"/>
          <w:sz w:val="24"/>
          <w:szCs w:val="24"/>
        </w:rPr>
        <w:t>. — М.</w:t>
      </w:r>
      <w:proofErr w:type="gramStart"/>
      <w:r w:rsidRPr="000F60B1">
        <w:rPr>
          <w:color w:val="231F20"/>
          <w:w w:val="120"/>
          <w:sz w:val="24"/>
          <w:szCs w:val="24"/>
        </w:rPr>
        <w:t xml:space="preserve"> :</w:t>
      </w:r>
      <w:proofErr w:type="gramEnd"/>
      <w:r w:rsidRPr="000F60B1">
        <w:rPr>
          <w:color w:val="231F20"/>
          <w:w w:val="120"/>
          <w:sz w:val="24"/>
          <w:szCs w:val="24"/>
        </w:rPr>
        <w:t xml:space="preserve"> Просвещение,2023.—336с.</w:t>
      </w:r>
    </w:p>
    <w:p w:rsidR="000F60B1" w:rsidRPr="000F60B1" w:rsidRDefault="000F60B1" w:rsidP="000F60B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F60B1" w:rsidRPr="000F60B1" w:rsidRDefault="000F60B1" w:rsidP="000F60B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​</w:t>
      </w:r>
      <w:r w:rsidRPr="000F60B1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8"/>
        </w:tabs>
        <w:spacing w:before="64"/>
        <w:ind w:left="0" w:right="411"/>
        <w:jc w:val="both"/>
        <w:rPr>
          <w:sz w:val="24"/>
          <w:szCs w:val="24"/>
        </w:rPr>
      </w:pPr>
      <w:r w:rsidRPr="000F60B1">
        <w:rPr>
          <w:color w:val="231F20"/>
          <w:spacing w:val="-1"/>
          <w:w w:val="120"/>
          <w:sz w:val="24"/>
          <w:szCs w:val="24"/>
        </w:rPr>
        <w:t>Воронин</w:t>
      </w:r>
      <w:r w:rsidRPr="000F60B1">
        <w:rPr>
          <w:color w:val="231F20"/>
          <w:w w:val="120"/>
          <w:sz w:val="24"/>
          <w:szCs w:val="24"/>
        </w:rPr>
        <w:t>И</w:t>
      </w:r>
      <w:proofErr w:type="gramStart"/>
      <w:r w:rsidRPr="000F60B1">
        <w:rPr>
          <w:color w:val="231F20"/>
          <w:w w:val="120"/>
          <w:sz w:val="24"/>
          <w:szCs w:val="24"/>
        </w:rPr>
        <w:t>.П</w:t>
      </w:r>
      <w:proofErr w:type="gramEnd"/>
      <w:r w:rsidRPr="000F60B1">
        <w:rPr>
          <w:color w:val="231F20"/>
          <w:w w:val="120"/>
          <w:sz w:val="24"/>
          <w:szCs w:val="24"/>
        </w:rPr>
        <w:t>рограммированиедлядетей.Отосновксозданиюробо-тов</w:t>
      </w:r>
      <w:r w:rsidRPr="000F60B1">
        <w:rPr>
          <w:color w:val="231F20"/>
          <w:w w:val="155"/>
          <w:sz w:val="24"/>
          <w:szCs w:val="24"/>
        </w:rPr>
        <w:t>/</w:t>
      </w:r>
      <w:r w:rsidRPr="000F60B1">
        <w:rPr>
          <w:color w:val="231F20"/>
          <w:w w:val="120"/>
          <w:sz w:val="24"/>
          <w:szCs w:val="24"/>
        </w:rPr>
        <w:t>И.Воронин,В.Воронина.—СПб.:Питер,2018.—292с.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8"/>
        </w:tabs>
        <w:ind w:left="0" w:right="411" w:hanging="355"/>
        <w:jc w:val="both"/>
        <w:rPr>
          <w:sz w:val="24"/>
          <w:szCs w:val="24"/>
        </w:rPr>
      </w:pPr>
      <w:r w:rsidRPr="000F60B1">
        <w:rPr>
          <w:color w:val="231F20"/>
          <w:w w:val="120"/>
          <w:sz w:val="24"/>
          <w:szCs w:val="24"/>
        </w:rPr>
        <w:t>ГлозманЕ.С.Школарезьбыподеревуитокарноетворчество</w:t>
      </w:r>
      <w:r w:rsidRPr="000F60B1">
        <w:rPr>
          <w:color w:val="231F20"/>
          <w:w w:val="155"/>
          <w:sz w:val="24"/>
          <w:szCs w:val="24"/>
        </w:rPr>
        <w:t>/</w:t>
      </w:r>
      <w:r w:rsidRPr="000F60B1">
        <w:rPr>
          <w:color w:val="231F20"/>
          <w:w w:val="120"/>
          <w:sz w:val="24"/>
          <w:szCs w:val="24"/>
        </w:rPr>
        <w:t>Е.С.Глозман</w:t>
      </w:r>
      <w:proofErr w:type="gramStart"/>
      <w:r w:rsidRPr="000F60B1">
        <w:rPr>
          <w:color w:val="231F20"/>
          <w:w w:val="120"/>
          <w:sz w:val="24"/>
          <w:szCs w:val="24"/>
        </w:rPr>
        <w:t>,А</w:t>
      </w:r>
      <w:proofErr w:type="gramEnd"/>
      <w:r w:rsidRPr="000F60B1">
        <w:rPr>
          <w:color w:val="231F20"/>
          <w:w w:val="120"/>
          <w:sz w:val="24"/>
          <w:szCs w:val="24"/>
        </w:rPr>
        <w:t>.Е.Глозман.—М.:Эксмо,2009.—144с.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8"/>
        </w:tabs>
        <w:ind w:left="0" w:right="411" w:hanging="355"/>
        <w:jc w:val="both"/>
        <w:rPr>
          <w:sz w:val="24"/>
          <w:szCs w:val="24"/>
        </w:rPr>
      </w:pPr>
      <w:proofErr w:type="spellStart"/>
      <w:r w:rsidRPr="000F60B1">
        <w:rPr>
          <w:color w:val="231F20"/>
          <w:w w:val="115"/>
          <w:sz w:val="24"/>
          <w:szCs w:val="24"/>
        </w:rPr>
        <w:t>ГлозманЕ.С.Методпроектоввтехнологическомобразовании</w:t>
      </w:r>
      <w:proofErr w:type="gramStart"/>
      <w:r w:rsidRPr="000F60B1">
        <w:rPr>
          <w:color w:val="231F20"/>
          <w:w w:val="115"/>
          <w:sz w:val="24"/>
          <w:szCs w:val="24"/>
        </w:rPr>
        <w:t>:м</w:t>
      </w:r>
      <w:proofErr w:type="gramEnd"/>
      <w:r w:rsidRPr="000F60B1">
        <w:rPr>
          <w:color w:val="231F20"/>
          <w:w w:val="115"/>
          <w:sz w:val="24"/>
          <w:szCs w:val="24"/>
        </w:rPr>
        <w:t>оногра-</w:t>
      </w:r>
      <w:r w:rsidRPr="000F60B1">
        <w:rPr>
          <w:color w:val="231F20"/>
          <w:spacing w:val="-2"/>
          <w:w w:val="120"/>
          <w:sz w:val="24"/>
          <w:szCs w:val="24"/>
        </w:rPr>
        <w:t>фия</w:t>
      </w:r>
      <w:proofErr w:type="spellEnd"/>
      <w:r w:rsidRPr="000F60B1">
        <w:rPr>
          <w:color w:val="231F20"/>
          <w:spacing w:val="-2"/>
          <w:w w:val="150"/>
          <w:sz w:val="24"/>
          <w:szCs w:val="24"/>
        </w:rPr>
        <w:t xml:space="preserve">/ </w:t>
      </w:r>
      <w:r w:rsidRPr="000F60B1">
        <w:rPr>
          <w:color w:val="231F20"/>
          <w:spacing w:val="-2"/>
          <w:w w:val="120"/>
          <w:sz w:val="24"/>
          <w:szCs w:val="24"/>
        </w:rPr>
        <w:t xml:space="preserve">Е. С. </w:t>
      </w:r>
      <w:proofErr w:type="spellStart"/>
      <w:r w:rsidRPr="000F60B1">
        <w:rPr>
          <w:color w:val="231F20"/>
          <w:spacing w:val="-2"/>
          <w:w w:val="120"/>
          <w:sz w:val="24"/>
          <w:szCs w:val="24"/>
        </w:rPr>
        <w:t>Глозман</w:t>
      </w:r>
      <w:proofErr w:type="spellEnd"/>
      <w:r w:rsidRPr="000F60B1">
        <w:rPr>
          <w:color w:val="231F20"/>
          <w:spacing w:val="-2"/>
          <w:w w:val="120"/>
          <w:sz w:val="24"/>
          <w:szCs w:val="24"/>
        </w:rPr>
        <w:t xml:space="preserve">, А. Е. </w:t>
      </w:r>
      <w:proofErr w:type="spellStart"/>
      <w:r w:rsidRPr="000F60B1">
        <w:rPr>
          <w:color w:val="231F20"/>
          <w:spacing w:val="-2"/>
          <w:w w:val="120"/>
          <w:sz w:val="24"/>
          <w:szCs w:val="24"/>
        </w:rPr>
        <w:t>Глозман</w:t>
      </w:r>
      <w:proofErr w:type="spellEnd"/>
      <w:r w:rsidRPr="000F60B1">
        <w:rPr>
          <w:color w:val="231F20"/>
          <w:spacing w:val="-2"/>
          <w:w w:val="120"/>
          <w:sz w:val="24"/>
          <w:szCs w:val="24"/>
        </w:rPr>
        <w:t xml:space="preserve">, Д. </w:t>
      </w:r>
      <w:r w:rsidRPr="000F60B1">
        <w:rPr>
          <w:color w:val="231F20"/>
          <w:spacing w:val="-1"/>
          <w:w w:val="120"/>
          <w:sz w:val="24"/>
          <w:szCs w:val="24"/>
        </w:rPr>
        <w:t xml:space="preserve">А. Махотин, О. И. Нагель ; </w:t>
      </w:r>
      <w:proofErr w:type="spellStart"/>
      <w:r w:rsidRPr="000F60B1">
        <w:rPr>
          <w:color w:val="231F20"/>
          <w:spacing w:val="-1"/>
          <w:w w:val="120"/>
          <w:sz w:val="24"/>
          <w:szCs w:val="24"/>
        </w:rPr>
        <w:t>под</w:t>
      </w:r>
      <w:r w:rsidRPr="000F60B1">
        <w:rPr>
          <w:color w:val="231F20"/>
          <w:w w:val="120"/>
          <w:sz w:val="24"/>
          <w:szCs w:val="24"/>
        </w:rPr>
        <w:t>ред.В.А.Кальней</w:t>
      </w:r>
      <w:proofErr w:type="spellEnd"/>
      <w:r w:rsidRPr="000F60B1">
        <w:rPr>
          <w:color w:val="231F20"/>
          <w:w w:val="120"/>
          <w:sz w:val="24"/>
          <w:szCs w:val="24"/>
        </w:rPr>
        <w:t>.—М.:Педагогическаяакадемия,2010.—208с.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8"/>
        </w:tabs>
        <w:ind w:left="0" w:right="411" w:hanging="355"/>
        <w:jc w:val="both"/>
        <w:rPr>
          <w:sz w:val="24"/>
          <w:szCs w:val="24"/>
        </w:rPr>
      </w:pPr>
      <w:proofErr w:type="spellStart"/>
      <w:r w:rsidRPr="000F60B1">
        <w:rPr>
          <w:color w:val="231F20"/>
          <w:w w:val="115"/>
          <w:sz w:val="24"/>
          <w:szCs w:val="24"/>
        </w:rPr>
        <w:t>Глозман</w:t>
      </w:r>
      <w:proofErr w:type="spellEnd"/>
      <w:r w:rsidRPr="000F60B1">
        <w:rPr>
          <w:color w:val="231F20"/>
          <w:w w:val="115"/>
          <w:sz w:val="24"/>
          <w:szCs w:val="24"/>
        </w:rPr>
        <w:t xml:space="preserve"> Е. С. От самостоятельных учебных работ к учебным и </w:t>
      </w:r>
      <w:proofErr w:type="spellStart"/>
      <w:r w:rsidRPr="000F60B1">
        <w:rPr>
          <w:color w:val="231F20"/>
          <w:w w:val="115"/>
          <w:sz w:val="24"/>
          <w:szCs w:val="24"/>
        </w:rPr>
        <w:t>творче-скимпроектам</w:t>
      </w:r>
      <w:proofErr w:type="spellEnd"/>
      <w:proofErr w:type="gramStart"/>
      <w:r w:rsidRPr="000F60B1">
        <w:rPr>
          <w:color w:val="231F20"/>
          <w:w w:val="115"/>
          <w:sz w:val="24"/>
          <w:szCs w:val="24"/>
        </w:rPr>
        <w:t xml:space="preserve"> :</w:t>
      </w:r>
      <w:proofErr w:type="gramEnd"/>
      <w:r w:rsidRPr="000F60B1">
        <w:rPr>
          <w:color w:val="231F20"/>
          <w:w w:val="115"/>
          <w:sz w:val="24"/>
          <w:szCs w:val="24"/>
        </w:rPr>
        <w:t xml:space="preserve"> Непрерывное технологическое образование в </w:t>
      </w:r>
      <w:proofErr w:type="spellStart"/>
      <w:r w:rsidRPr="000F60B1">
        <w:rPr>
          <w:color w:val="231F20"/>
          <w:w w:val="115"/>
          <w:sz w:val="24"/>
          <w:szCs w:val="24"/>
        </w:rPr>
        <w:t>услови-ях</w:t>
      </w:r>
      <w:proofErr w:type="spellEnd"/>
      <w:r w:rsidRPr="000F60B1">
        <w:rPr>
          <w:color w:val="231F20"/>
          <w:w w:val="115"/>
          <w:sz w:val="24"/>
          <w:szCs w:val="24"/>
        </w:rPr>
        <w:t xml:space="preserve"> инновационного развития России : материалы Всероссийской </w:t>
      </w:r>
      <w:proofErr w:type="spellStart"/>
      <w:r w:rsidRPr="000F60B1">
        <w:rPr>
          <w:color w:val="231F20"/>
          <w:w w:val="115"/>
          <w:sz w:val="24"/>
          <w:szCs w:val="24"/>
        </w:rPr>
        <w:t>науч-</w:t>
      </w:r>
      <w:r w:rsidRPr="000F60B1">
        <w:rPr>
          <w:color w:val="231F20"/>
          <w:w w:val="120"/>
          <w:sz w:val="24"/>
          <w:szCs w:val="24"/>
        </w:rPr>
        <w:t>но-практической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 конференции, 1–3 февраля 2010 г. </w:t>
      </w:r>
      <w:r w:rsidRPr="000F60B1">
        <w:rPr>
          <w:color w:val="231F20"/>
          <w:w w:val="155"/>
          <w:sz w:val="24"/>
          <w:szCs w:val="24"/>
        </w:rPr>
        <w:t xml:space="preserve">/ </w:t>
      </w:r>
      <w:r w:rsidRPr="000F60B1">
        <w:rPr>
          <w:color w:val="231F20"/>
          <w:w w:val="120"/>
          <w:sz w:val="24"/>
          <w:szCs w:val="24"/>
        </w:rPr>
        <w:t>под ред. проф.</w:t>
      </w:r>
      <w:r w:rsidRPr="000F60B1">
        <w:rPr>
          <w:color w:val="231F20"/>
          <w:w w:val="115"/>
          <w:sz w:val="24"/>
          <w:szCs w:val="24"/>
        </w:rPr>
        <w:t>А.А.Карачева</w:t>
      </w:r>
      <w:proofErr w:type="gramStart"/>
      <w:r w:rsidRPr="000F60B1">
        <w:rPr>
          <w:color w:val="231F20"/>
          <w:w w:val="115"/>
          <w:sz w:val="24"/>
          <w:szCs w:val="24"/>
        </w:rPr>
        <w:t>,д</w:t>
      </w:r>
      <w:proofErr w:type="gramEnd"/>
      <w:r w:rsidRPr="000F60B1">
        <w:rPr>
          <w:color w:val="231F20"/>
          <w:w w:val="115"/>
          <w:sz w:val="24"/>
          <w:szCs w:val="24"/>
        </w:rPr>
        <w:t>оц.Ф.Н.Зиминой.—М.:МПГУ,2010.—С.271–274.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7"/>
        </w:tabs>
        <w:ind w:left="0" w:right="412" w:hanging="355"/>
        <w:jc w:val="both"/>
        <w:rPr>
          <w:sz w:val="24"/>
          <w:szCs w:val="24"/>
        </w:rPr>
      </w:pPr>
      <w:proofErr w:type="spellStart"/>
      <w:r w:rsidRPr="000F60B1">
        <w:rPr>
          <w:color w:val="231F20"/>
          <w:w w:val="115"/>
          <w:sz w:val="24"/>
          <w:szCs w:val="24"/>
        </w:rPr>
        <w:t>Глозман</w:t>
      </w:r>
      <w:proofErr w:type="spellEnd"/>
      <w:r w:rsidRPr="000F60B1">
        <w:rPr>
          <w:color w:val="231F20"/>
          <w:w w:val="115"/>
          <w:sz w:val="24"/>
          <w:szCs w:val="24"/>
        </w:rPr>
        <w:t xml:space="preserve"> Е. С. Теоретические основы создания учебников для </w:t>
      </w:r>
      <w:proofErr w:type="spellStart"/>
      <w:r w:rsidRPr="000F60B1">
        <w:rPr>
          <w:color w:val="231F20"/>
          <w:w w:val="115"/>
          <w:sz w:val="24"/>
          <w:szCs w:val="24"/>
        </w:rPr>
        <w:t>общеоб-</w:t>
      </w:r>
      <w:r w:rsidRPr="000F60B1">
        <w:rPr>
          <w:color w:val="231F20"/>
          <w:w w:val="120"/>
          <w:sz w:val="24"/>
          <w:szCs w:val="24"/>
        </w:rPr>
        <w:t>разовательнойшколы</w:t>
      </w:r>
      <w:proofErr w:type="spellEnd"/>
      <w:r w:rsidRPr="000F60B1">
        <w:rPr>
          <w:color w:val="231F20"/>
          <w:w w:val="155"/>
          <w:sz w:val="24"/>
          <w:szCs w:val="24"/>
        </w:rPr>
        <w:t>//</w:t>
      </w:r>
      <w:proofErr w:type="spellStart"/>
      <w:r w:rsidRPr="000F60B1">
        <w:rPr>
          <w:color w:val="231F20"/>
          <w:w w:val="120"/>
          <w:sz w:val="24"/>
          <w:szCs w:val="24"/>
        </w:rPr>
        <w:t>Наукаишкола</w:t>
      </w:r>
      <w:proofErr w:type="spellEnd"/>
      <w:r w:rsidRPr="000F60B1">
        <w:rPr>
          <w:color w:val="231F20"/>
          <w:w w:val="120"/>
          <w:sz w:val="24"/>
          <w:szCs w:val="24"/>
        </w:rPr>
        <w:t>.—2010.—№2.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7"/>
        </w:tabs>
        <w:ind w:left="0" w:right="412" w:hanging="355"/>
        <w:jc w:val="both"/>
        <w:rPr>
          <w:sz w:val="24"/>
          <w:szCs w:val="24"/>
        </w:rPr>
      </w:pPr>
      <w:proofErr w:type="spellStart"/>
      <w:r w:rsidRPr="000F60B1">
        <w:rPr>
          <w:color w:val="231F20"/>
          <w:w w:val="115"/>
          <w:sz w:val="24"/>
          <w:szCs w:val="24"/>
        </w:rPr>
        <w:t>Глозман</w:t>
      </w:r>
      <w:proofErr w:type="spellEnd"/>
      <w:r w:rsidRPr="000F60B1">
        <w:rPr>
          <w:color w:val="231F20"/>
          <w:w w:val="115"/>
          <w:sz w:val="24"/>
          <w:szCs w:val="24"/>
        </w:rPr>
        <w:t xml:space="preserve"> Е. С. О сущности школьного учебника и его дидактическихфункциях </w:t>
      </w:r>
      <w:r w:rsidRPr="000F60B1">
        <w:rPr>
          <w:color w:val="231F20"/>
          <w:w w:val="155"/>
          <w:sz w:val="24"/>
          <w:szCs w:val="24"/>
        </w:rPr>
        <w:t xml:space="preserve">// </w:t>
      </w:r>
      <w:r w:rsidRPr="000F60B1">
        <w:rPr>
          <w:color w:val="231F20"/>
          <w:w w:val="115"/>
          <w:sz w:val="24"/>
          <w:szCs w:val="24"/>
        </w:rPr>
        <w:t xml:space="preserve">Вестник Московского городского педагогического </w:t>
      </w:r>
      <w:proofErr w:type="spellStart"/>
      <w:proofErr w:type="gramStart"/>
      <w:r w:rsidRPr="000F60B1">
        <w:rPr>
          <w:color w:val="231F20"/>
          <w:w w:val="115"/>
          <w:sz w:val="24"/>
          <w:szCs w:val="24"/>
        </w:rPr>
        <w:t>уни-верситета</w:t>
      </w:r>
      <w:proofErr w:type="spellEnd"/>
      <w:proofErr w:type="gramEnd"/>
      <w:r w:rsidRPr="000F60B1">
        <w:rPr>
          <w:color w:val="231F20"/>
          <w:w w:val="115"/>
          <w:sz w:val="24"/>
          <w:szCs w:val="24"/>
        </w:rPr>
        <w:t>.—2012.—№1(19).—С.90–96.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7"/>
        </w:tabs>
        <w:ind w:left="0" w:right="412" w:hanging="355"/>
        <w:jc w:val="both"/>
        <w:rPr>
          <w:sz w:val="24"/>
          <w:szCs w:val="24"/>
        </w:rPr>
      </w:pPr>
      <w:proofErr w:type="spellStart"/>
      <w:r w:rsidRPr="000F60B1">
        <w:rPr>
          <w:color w:val="231F20"/>
          <w:w w:val="120"/>
          <w:sz w:val="24"/>
          <w:szCs w:val="24"/>
        </w:rPr>
        <w:t>ГлозманЕ.С.Электронныеисточникиучебнойинформациииихзна-чение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 в технологическом образовании школьников </w:t>
      </w:r>
      <w:r w:rsidRPr="000F60B1">
        <w:rPr>
          <w:color w:val="231F20"/>
          <w:w w:val="155"/>
          <w:sz w:val="24"/>
          <w:szCs w:val="24"/>
        </w:rPr>
        <w:t xml:space="preserve">// </w:t>
      </w:r>
      <w:r w:rsidRPr="000F60B1">
        <w:rPr>
          <w:color w:val="231F20"/>
          <w:w w:val="120"/>
          <w:sz w:val="24"/>
          <w:szCs w:val="24"/>
        </w:rPr>
        <w:t>Образование</w:t>
      </w:r>
      <w:proofErr w:type="gramStart"/>
      <w:r w:rsidRPr="000F60B1">
        <w:rPr>
          <w:color w:val="231F20"/>
          <w:w w:val="120"/>
          <w:sz w:val="24"/>
          <w:szCs w:val="24"/>
        </w:rPr>
        <w:t>.Н</w:t>
      </w:r>
      <w:proofErr w:type="gramEnd"/>
      <w:r w:rsidRPr="000F60B1">
        <w:rPr>
          <w:color w:val="231F20"/>
          <w:w w:val="120"/>
          <w:sz w:val="24"/>
          <w:szCs w:val="24"/>
        </w:rPr>
        <w:t>аука.Научныекадры.—2012.—№2.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7"/>
        </w:tabs>
        <w:ind w:left="0" w:right="411" w:hanging="355"/>
        <w:jc w:val="both"/>
        <w:rPr>
          <w:sz w:val="24"/>
          <w:szCs w:val="24"/>
        </w:rPr>
      </w:pPr>
      <w:proofErr w:type="spellStart"/>
      <w:r w:rsidRPr="000F60B1">
        <w:rPr>
          <w:color w:val="231F20"/>
          <w:spacing w:val="-1"/>
          <w:w w:val="120"/>
          <w:sz w:val="24"/>
          <w:szCs w:val="24"/>
        </w:rPr>
        <w:t>ГлозманЕ.С.Средстваобучения</w:t>
      </w:r>
      <w:proofErr w:type="spellEnd"/>
      <w:r w:rsidRPr="000F60B1">
        <w:rPr>
          <w:color w:val="231F20"/>
          <w:spacing w:val="-1"/>
          <w:w w:val="120"/>
          <w:sz w:val="24"/>
          <w:szCs w:val="24"/>
        </w:rPr>
        <w:t>—</w:t>
      </w:r>
      <w:proofErr w:type="spellStart"/>
      <w:r w:rsidRPr="000F60B1">
        <w:rPr>
          <w:color w:val="231F20"/>
          <w:spacing w:val="-1"/>
          <w:w w:val="120"/>
          <w:sz w:val="24"/>
          <w:szCs w:val="24"/>
        </w:rPr>
        <w:t>основатрудового</w:t>
      </w:r>
      <w:r w:rsidRPr="000F60B1">
        <w:rPr>
          <w:color w:val="231F20"/>
          <w:w w:val="120"/>
          <w:sz w:val="24"/>
          <w:szCs w:val="24"/>
        </w:rPr>
        <w:t>итехнологиче-ского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 образования школьников </w:t>
      </w:r>
      <w:r w:rsidRPr="000F60B1">
        <w:rPr>
          <w:color w:val="231F20"/>
          <w:w w:val="155"/>
          <w:sz w:val="24"/>
          <w:szCs w:val="24"/>
        </w:rPr>
        <w:t xml:space="preserve">// </w:t>
      </w:r>
      <w:r w:rsidRPr="000F60B1">
        <w:rPr>
          <w:color w:val="231F20"/>
          <w:w w:val="120"/>
          <w:sz w:val="24"/>
          <w:szCs w:val="24"/>
        </w:rPr>
        <w:t xml:space="preserve">Вестник университета МВД </w:t>
      </w:r>
      <w:proofErr w:type="gramStart"/>
      <w:r w:rsidRPr="000F60B1">
        <w:rPr>
          <w:color w:val="231F20"/>
          <w:w w:val="120"/>
          <w:sz w:val="24"/>
          <w:szCs w:val="24"/>
        </w:rPr>
        <w:t>Рос-сии</w:t>
      </w:r>
      <w:proofErr w:type="gramEnd"/>
      <w:r w:rsidRPr="000F60B1">
        <w:rPr>
          <w:color w:val="231F20"/>
          <w:w w:val="120"/>
          <w:sz w:val="24"/>
          <w:szCs w:val="24"/>
        </w:rPr>
        <w:t>.—2012.—№6.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7"/>
        </w:tabs>
        <w:ind w:left="0" w:right="412" w:hanging="355"/>
        <w:jc w:val="both"/>
        <w:rPr>
          <w:sz w:val="24"/>
          <w:szCs w:val="24"/>
        </w:rPr>
      </w:pPr>
      <w:r w:rsidRPr="000F60B1">
        <w:rPr>
          <w:color w:val="231F20"/>
          <w:w w:val="120"/>
          <w:sz w:val="24"/>
          <w:szCs w:val="24"/>
        </w:rPr>
        <w:t>Филимонова (</w:t>
      </w:r>
      <w:proofErr w:type="spellStart"/>
      <w:r w:rsidRPr="000F60B1">
        <w:rPr>
          <w:color w:val="231F20"/>
          <w:w w:val="120"/>
          <w:sz w:val="24"/>
          <w:szCs w:val="24"/>
        </w:rPr>
        <w:t>Кудакова</w:t>
      </w:r>
      <w:proofErr w:type="spellEnd"/>
      <w:r w:rsidRPr="000F60B1">
        <w:rPr>
          <w:color w:val="231F20"/>
          <w:w w:val="120"/>
          <w:sz w:val="24"/>
          <w:szCs w:val="24"/>
        </w:rPr>
        <w:t>) Е. Н. Санитарно-пищевая мини-экспресс-</w:t>
      </w:r>
      <w:r w:rsidRPr="000F60B1">
        <w:rPr>
          <w:color w:val="231F20"/>
          <w:w w:val="115"/>
          <w:sz w:val="24"/>
          <w:szCs w:val="24"/>
        </w:rPr>
        <w:t>лаборатория учебная СПЭЛ-У : методические рекомендации для учите-</w:t>
      </w:r>
      <w:r w:rsidRPr="000F60B1">
        <w:rPr>
          <w:color w:val="231F20"/>
          <w:w w:val="120"/>
          <w:sz w:val="24"/>
          <w:szCs w:val="24"/>
        </w:rPr>
        <w:t xml:space="preserve">ля </w:t>
      </w:r>
      <w:r w:rsidRPr="000F60B1">
        <w:rPr>
          <w:color w:val="231F20"/>
          <w:w w:val="155"/>
          <w:sz w:val="24"/>
          <w:szCs w:val="24"/>
        </w:rPr>
        <w:t xml:space="preserve">/ </w:t>
      </w:r>
      <w:r w:rsidRPr="000F60B1">
        <w:rPr>
          <w:color w:val="231F20"/>
          <w:w w:val="120"/>
          <w:sz w:val="24"/>
          <w:szCs w:val="24"/>
        </w:rPr>
        <w:t>Е. Н. Филимонова (</w:t>
      </w:r>
      <w:proofErr w:type="spellStart"/>
      <w:r w:rsidRPr="000F60B1">
        <w:rPr>
          <w:color w:val="231F20"/>
          <w:w w:val="120"/>
          <w:sz w:val="24"/>
          <w:szCs w:val="24"/>
        </w:rPr>
        <w:t>Кудакова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), О. А. Кожина, И. А. </w:t>
      </w:r>
      <w:proofErr w:type="spellStart"/>
      <w:r w:rsidRPr="000F60B1">
        <w:rPr>
          <w:color w:val="231F20"/>
          <w:w w:val="120"/>
          <w:sz w:val="24"/>
          <w:szCs w:val="24"/>
        </w:rPr>
        <w:t>Филаткина</w:t>
      </w:r>
      <w:proofErr w:type="gramStart"/>
      <w:r w:rsidRPr="000F60B1">
        <w:rPr>
          <w:color w:val="231F20"/>
          <w:w w:val="120"/>
          <w:sz w:val="24"/>
          <w:szCs w:val="24"/>
        </w:rPr>
        <w:t>,А</w:t>
      </w:r>
      <w:proofErr w:type="spellEnd"/>
      <w:proofErr w:type="gramEnd"/>
      <w:r w:rsidRPr="000F60B1">
        <w:rPr>
          <w:color w:val="231F20"/>
          <w:w w:val="120"/>
          <w:sz w:val="24"/>
          <w:szCs w:val="24"/>
        </w:rPr>
        <w:t xml:space="preserve">. А. Мельник, А. Г. Муравьёв. — 4-е изд., </w:t>
      </w:r>
      <w:proofErr w:type="spellStart"/>
      <w:r w:rsidRPr="000F60B1">
        <w:rPr>
          <w:color w:val="231F20"/>
          <w:w w:val="120"/>
          <w:sz w:val="24"/>
          <w:szCs w:val="24"/>
        </w:rPr>
        <w:t>перераб</w:t>
      </w:r>
      <w:proofErr w:type="spellEnd"/>
      <w:r w:rsidRPr="000F60B1">
        <w:rPr>
          <w:color w:val="231F20"/>
          <w:w w:val="120"/>
          <w:sz w:val="24"/>
          <w:szCs w:val="24"/>
        </w:rPr>
        <w:t>. и доп. — СПб. :Крисмас+,2018.—60с.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7"/>
        </w:tabs>
        <w:ind w:left="0" w:right="411" w:hanging="355"/>
        <w:jc w:val="both"/>
        <w:rPr>
          <w:sz w:val="24"/>
          <w:szCs w:val="24"/>
        </w:rPr>
      </w:pPr>
      <w:proofErr w:type="spellStart"/>
      <w:r w:rsidRPr="000F60B1">
        <w:rPr>
          <w:color w:val="231F20"/>
          <w:w w:val="115"/>
          <w:sz w:val="24"/>
          <w:szCs w:val="24"/>
        </w:rPr>
        <w:t>ХотунцевЮ.Л.Человек</w:t>
      </w:r>
      <w:proofErr w:type="gramStart"/>
      <w:r w:rsidRPr="000F60B1">
        <w:rPr>
          <w:color w:val="231F20"/>
          <w:w w:val="115"/>
          <w:sz w:val="24"/>
          <w:szCs w:val="24"/>
        </w:rPr>
        <w:t>,т</w:t>
      </w:r>
      <w:proofErr w:type="gramEnd"/>
      <w:r w:rsidRPr="000F60B1">
        <w:rPr>
          <w:color w:val="231F20"/>
          <w:w w:val="115"/>
          <w:sz w:val="24"/>
          <w:szCs w:val="24"/>
        </w:rPr>
        <w:t>ехнологии,окружающаясреда:учебноепособие</w:t>
      </w:r>
      <w:proofErr w:type="spellEnd"/>
      <w:r w:rsidRPr="000F60B1">
        <w:rPr>
          <w:color w:val="231F20"/>
          <w:w w:val="115"/>
          <w:sz w:val="24"/>
          <w:szCs w:val="24"/>
        </w:rPr>
        <w:t xml:space="preserve"> для преподавателей и студентов. — М.</w:t>
      </w:r>
      <w:proofErr w:type="gramStart"/>
      <w:r w:rsidRPr="000F60B1">
        <w:rPr>
          <w:color w:val="231F20"/>
          <w:w w:val="115"/>
          <w:sz w:val="24"/>
          <w:szCs w:val="24"/>
        </w:rPr>
        <w:t xml:space="preserve"> :</w:t>
      </w:r>
      <w:proofErr w:type="gramEnd"/>
      <w:r w:rsidRPr="000F60B1">
        <w:rPr>
          <w:color w:val="231F20"/>
          <w:w w:val="115"/>
          <w:sz w:val="24"/>
          <w:szCs w:val="24"/>
        </w:rPr>
        <w:t xml:space="preserve"> Прометей, 2019. —354с.</w:t>
      </w:r>
    </w:p>
    <w:p w:rsidR="000F60B1" w:rsidRPr="000F60B1" w:rsidRDefault="000F60B1" w:rsidP="000F60B1">
      <w:pPr>
        <w:pStyle w:val="a6"/>
        <w:numPr>
          <w:ilvl w:val="0"/>
          <w:numId w:val="6"/>
        </w:numPr>
        <w:tabs>
          <w:tab w:val="left" w:pos="507"/>
        </w:tabs>
        <w:ind w:left="0" w:right="412" w:hanging="355"/>
        <w:jc w:val="both"/>
        <w:rPr>
          <w:sz w:val="24"/>
          <w:szCs w:val="24"/>
        </w:rPr>
      </w:pPr>
      <w:proofErr w:type="spellStart"/>
      <w:r w:rsidRPr="000F60B1">
        <w:rPr>
          <w:color w:val="231F20"/>
          <w:w w:val="115"/>
          <w:sz w:val="24"/>
          <w:szCs w:val="24"/>
        </w:rPr>
        <w:t>ХотунцевЮ.Л.Учебноеитворческоепроектированиепотехноло-гии</w:t>
      </w:r>
      <w:proofErr w:type="spellEnd"/>
      <w:r w:rsidRPr="000F60B1">
        <w:rPr>
          <w:color w:val="231F20"/>
          <w:w w:val="115"/>
          <w:sz w:val="24"/>
          <w:szCs w:val="24"/>
        </w:rPr>
        <w:t xml:space="preserve">:  </w:t>
      </w:r>
      <w:r w:rsidRPr="000F60B1">
        <w:rPr>
          <w:color w:val="231F20"/>
          <w:w w:val="115"/>
          <w:sz w:val="24"/>
          <w:szCs w:val="24"/>
        </w:rPr>
        <w:lastRenderedPageBreak/>
        <w:t xml:space="preserve">теоретические  основы  и  практические  рекомендации  учителями  обучающимся  :  методические  рекомендации  </w:t>
      </w:r>
      <w:r w:rsidRPr="000F60B1">
        <w:rPr>
          <w:color w:val="231F20"/>
          <w:w w:val="155"/>
          <w:sz w:val="24"/>
          <w:szCs w:val="24"/>
        </w:rPr>
        <w:t xml:space="preserve">/  </w:t>
      </w:r>
      <w:r w:rsidRPr="000F60B1">
        <w:rPr>
          <w:color w:val="231F20"/>
          <w:w w:val="115"/>
          <w:sz w:val="24"/>
          <w:szCs w:val="24"/>
        </w:rPr>
        <w:t xml:space="preserve">Ю.  Л.  </w:t>
      </w:r>
      <w:proofErr w:type="spellStart"/>
      <w:r w:rsidRPr="000F60B1">
        <w:rPr>
          <w:color w:val="231F20"/>
          <w:w w:val="115"/>
          <w:sz w:val="24"/>
          <w:szCs w:val="24"/>
        </w:rPr>
        <w:t>Хотунцев</w:t>
      </w:r>
      <w:proofErr w:type="gramStart"/>
      <w:r w:rsidRPr="000F60B1">
        <w:rPr>
          <w:color w:val="231F20"/>
          <w:w w:val="115"/>
          <w:sz w:val="24"/>
          <w:szCs w:val="24"/>
        </w:rPr>
        <w:t>,В</w:t>
      </w:r>
      <w:proofErr w:type="gramEnd"/>
      <w:r w:rsidRPr="000F60B1">
        <w:rPr>
          <w:color w:val="231F20"/>
          <w:w w:val="115"/>
          <w:sz w:val="24"/>
          <w:szCs w:val="24"/>
        </w:rPr>
        <w:t>.М.Заенчик,В.Е.Шмелев</w:t>
      </w:r>
      <w:proofErr w:type="spellEnd"/>
      <w:r w:rsidRPr="000F60B1">
        <w:rPr>
          <w:color w:val="231F20"/>
          <w:w w:val="115"/>
          <w:sz w:val="24"/>
          <w:szCs w:val="24"/>
        </w:rPr>
        <w:t>.—Прометей,2020.—138с.</w:t>
      </w:r>
    </w:p>
    <w:p w:rsidR="000F60B1" w:rsidRPr="000F60B1" w:rsidRDefault="000F60B1" w:rsidP="000F60B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F60B1" w:rsidRPr="000F60B1" w:rsidRDefault="000F60B1" w:rsidP="000F60B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​‌‌​</w:t>
      </w:r>
      <w:r w:rsidRPr="000F60B1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0F60B1" w:rsidRPr="000F60B1" w:rsidRDefault="000F60B1" w:rsidP="000F60B1">
      <w:pPr>
        <w:pStyle w:val="a6"/>
        <w:numPr>
          <w:ilvl w:val="0"/>
          <w:numId w:val="7"/>
        </w:numPr>
        <w:tabs>
          <w:tab w:val="left" w:pos="142"/>
        </w:tabs>
        <w:ind w:left="0" w:right="127"/>
        <w:jc w:val="both"/>
        <w:rPr>
          <w:sz w:val="24"/>
          <w:szCs w:val="24"/>
        </w:rPr>
      </w:pPr>
      <w:r w:rsidRPr="000F60B1">
        <w:rPr>
          <w:color w:val="231F20"/>
          <w:spacing w:val="-2"/>
          <w:w w:val="120"/>
          <w:sz w:val="24"/>
          <w:szCs w:val="24"/>
        </w:rPr>
        <w:t>Технология:5-й</w:t>
      </w:r>
      <w:r w:rsidRPr="000F60B1">
        <w:rPr>
          <w:color w:val="231F20"/>
          <w:spacing w:val="-1"/>
          <w:w w:val="120"/>
          <w:sz w:val="24"/>
          <w:szCs w:val="24"/>
        </w:rPr>
        <w:t>класс</w:t>
      </w:r>
      <w:proofErr w:type="gramStart"/>
      <w:r w:rsidRPr="000F60B1">
        <w:rPr>
          <w:color w:val="231F20"/>
          <w:spacing w:val="-1"/>
          <w:w w:val="120"/>
          <w:sz w:val="24"/>
          <w:szCs w:val="24"/>
        </w:rPr>
        <w:t>:э</w:t>
      </w:r>
      <w:proofErr w:type="gramEnd"/>
      <w:r w:rsidRPr="000F60B1">
        <w:rPr>
          <w:color w:val="231F20"/>
          <w:spacing w:val="-1"/>
          <w:w w:val="120"/>
          <w:sz w:val="24"/>
          <w:szCs w:val="24"/>
        </w:rPr>
        <w:t>лектроннаяформаучебника</w:t>
      </w:r>
      <w:r w:rsidRPr="000F60B1">
        <w:rPr>
          <w:color w:val="231F20"/>
          <w:spacing w:val="-1"/>
          <w:w w:val="150"/>
          <w:sz w:val="24"/>
          <w:szCs w:val="24"/>
        </w:rPr>
        <w:t>/</w:t>
      </w:r>
      <w:proofErr w:type="spellStart"/>
      <w:r w:rsidRPr="000F60B1">
        <w:rPr>
          <w:color w:val="231F20"/>
          <w:spacing w:val="-1"/>
          <w:w w:val="120"/>
          <w:sz w:val="24"/>
          <w:szCs w:val="24"/>
        </w:rPr>
        <w:t>Е.С.Глозман,</w:t>
      </w:r>
      <w:r w:rsidRPr="000F60B1">
        <w:rPr>
          <w:color w:val="231F20"/>
          <w:w w:val="120"/>
          <w:sz w:val="24"/>
          <w:szCs w:val="24"/>
        </w:rPr>
        <w:t>О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. А.Кожина, Ю. Л. </w:t>
      </w:r>
      <w:proofErr w:type="spellStart"/>
      <w:r w:rsidRPr="000F60B1">
        <w:rPr>
          <w:color w:val="231F20"/>
          <w:w w:val="120"/>
          <w:sz w:val="24"/>
          <w:szCs w:val="24"/>
        </w:rPr>
        <w:t>Хотунцев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 [и др.]. — 4-е изд., </w:t>
      </w:r>
      <w:proofErr w:type="spellStart"/>
      <w:r w:rsidRPr="000F60B1">
        <w:rPr>
          <w:color w:val="231F20"/>
          <w:w w:val="120"/>
          <w:sz w:val="24"/>
          <w:szCs w:val="24"/>
        </w:rPr>
        <w:t>перераб</w:t>
      </w:r>
      <w:proofErr w:type="spellEnd"/>
      <w:r w:rsidRPr="000F60B1">
        <w:rPr>
          <w:color w:val="231F20"/>
          <w:w w:val="120"/>
          <w:sz w:val="24"/>
          <w:szCs w:val="24"/>
        </w:rPr>
        <w:t>. — М.</w:t>
      </w:r>
      <w:proofErr w:type="gramStart"/>
      <w:r w:rsidRPr="000F60B1">
        <w:rPr>
          <w:color w:val="231F20"/>
          <w:w w:val="120"/>
          <w:sz w:val="24"/>
          <w:szCs w:val="24"/>
        </w:rPr>
        <w:t xml:space="preserve"> :</w:t>
      </w:r>
      <w:proofErr w:type="gramEnd"/>
      <w:r w:rsidRPr="000F60B1">
        <w:rPr>
          <w:color w:val="231F20"/>
          <w:w w:val="120"/>
          <w:sz w:val="24"/>
          <w:szCs w:val="24"/>
        </w:rPr>
        <w:t>Просвещение,2023.—272с.</w:t>
      </w:r>
    </w:p>
    <w:p w:rsidR="000F60B1" w:rsidRPr="000F60B1" w:rsidRDefault="000F60B1" w:rsidP="000F60B1">
      <w:pPr>
        <w:pStyle w:val="a6"/>
        <w:numPr>
          <w:ilvl w:val="0"/>
          <w:numId w:val="7"/>
        </w:numPr>
        <w:tabs>
          <w:tab w:val="left" w:pos="142"/>
          <w:tab w:val="left" w:pos="867"/>
        </w:tabs>
        <w:ind w:left="0" w:right="129"/>
        <w:jc w:val="both"/>
        <w:rPr>
          <w:sz w:val="24"/>
          <w:szCs w:val="24"/>
        </w:rPr>
      </w:pPr>
      <w:r w:rsidRPr="000F60B1">
        <w:rPr>
          <w:color w:val="231F20"/>
          <w:spacing w:val="-4"/>
          <w:w w:val="120"/>
          <w:sz w:val="24"/>
          <w:szCs w:val="24"/>
        </w:rPr>
        <w:t xml:space="preserve">Технология : 6-й класс : </w:t>
      </w:r>
      <w:r w:rsidRPr="000F60B1">
        <w:rPr>
          <w:color w:val="231F20"/>
          <w:spacing w:val="-3"/>
          <w:w w:val="120"/>
          <w:sz w:val="24"/>
          <w:szCs w:val="24"/>
        </w:rPr>
        <w:t xml:space="preserve">электронная форма учебника </w:t>
      </w:r>
      <w:r w:rsidRPr="000F60B1">
        <w:rPr>
          <w:color w:val="231F20"/>
          <w:spacing w:val="-3"/>
          <w:w w:val="155"/>
          <w:sz w:val="24"/>
          <w:szCs w:val="24"/>
        </w:rPr>
        <w:t xml:space="preserve">/ </w:t>
      </w:r>
      <w:r w:rsidRPr="000F60B1">
        <w:rPr>
          <w:color w:val="231F20"/>
          <w:spacing w:val="-3"/>
          <w:w w:val="120"/>
          <w:sz w:val="24"/>
          <w:szCs w:val="24"/>
        </w:rPr>
        <w:t>Е. С. Глозман</w:t>
      </w:r>
      <w:proofErr w:type="gramStart"/>
      <w:r w:rsidRPr="000F60B1">
        <w:rPr>
          <w:color w:val="231F20"/>
          <w:spacing w:val="-3"/>
          <w:w w:val="120"/>
          <w:sz w:val="24"/>
          <w:szCs w:val="24"/>
        </w:rPr>
        <w:t>,</w:t>
      </w:r>
      <w:r w:rsidRPr="000F60B1">
        <w:rPr>
          <w:color w:val="231F20"/>
          <w:spacing w:val="-2"/>
          <w:w w:val="120"/>
          <w:sz w:val="24"/>
          <w:szCs w:val="24"/>
        </w:rPr>
        <w:t>О</w:t>
      </w:r>
      <w:proofErr w:type="gramEnd"/>
      <w:r w:rsidRPr="000F60B1">
        <w:rPr>
          <w:color w:val="231F20"/>
          <w:spacing w:val="-2"/>
          <w:w w:val="120"/>
          <w:sz w:val="24"/>
          <w:szCs w:val="24"/>
        </w:rPr>
        <w:t>.А.Кожина,Ю.Л.Хотунцев[идр.].—4-еизд.,перераб.</w:t>
      </w:r>
      <w:r w:rsidRPr="000F60B1">
        <w:rPr>
          <w:color w:val="231F20"/>
          <w:spacing w:val="-1"/>
          <w:w w:val="120"/>
          <w:sz w:val="24"/>
          <w:szCs w:val="24"/>
        </w:rPr>
        <w:t>—М.:Про-</w:t>
      </w:r>
      <w:r w:rsidRPr="000F60B1">
        <w:rPr>
          <w:color w:val="231F20"/>
          <w:w w:val="120"/>
          <w:sz w:val="24"/>
          <w:szCs w:val="24"/>
        </w:rPr>
        <w:t>свещение,2023.—272с.</w:t>
      </w:r>
    </w:p>
    <w:p w:rsidR="000F60B1" w:rsidRPr="000F60B1" w:rsidRDefault="000F60B1" w:rsidP="000F60B1">
      <w:pPr>
        <w:pStyle w:val="a6"/>
        <w:numPr>
          <w:ilvl w:val="0"/>
          <w:numId w:val="7"/>
        </w:numPr>
        <w:tabs>
          <w:tab w:val="left" w:pos="142"/>
        </w:tabs>
        <w:ind w:left="0" w:right="127" w:hanging="355"/>
        <w:jc w:val="both"/>
        <w:rPr>
          <w:sz w:val="24"/>
          <w:szCs w:val="24"/>
        </w:rPr>
      </w:pPr>
      <w:r w:rsidRPr="000F60B1">
        <w:rPr>
          <w:color w:val="231F20"/>
          <w:spacing w:val="-2"/>
          <w:w w:val="120"/>
          <w:sz w:val="24"/>
          <w:szCs w:val="24"/>
        </w:rPr>
        <w:t xml:space="preserve">Технология: 7-й </w:t>
      </w:r>
      <w:proofErr w:type="spellStart"/>
      <w:r w:rsidRPr="000F60B1">
        <w:rPr>
          <w:color w:val="231F20"/>
          <w:spacing w:val="-2"/>
          <w:w w:val="120"/>
          <w:sz w:val="24"/>
          <w:szCs w:val="24"/>
        </w:rPr>
        <w:t>класс</w:t>
      </w:r>
      <w:proofErr w:type="gramStart"/>
      <w:r w:rsidRPr="000F60B1">
        <w:rPr>
          <w:color w:val="231F20"/>
          <w:spacing w:val="-1"/>
          <w:w w:val="120"/>
          <w:sz w:val="24"/>
          <w:szCs w:val="24"/>
        </w:rPr>
        <w:t>:э</w:t>
      </w:r>
      <w:proofErr w:type="gramEnd"/>
      <w:r w:rsidRPr="000F60B1">
        <w:rPr>
          <w:color w:val="231F20"/>
          <w:spacing w:val="-1"/>
          <w:w w:val="120"/>
          <w:sz w:val="24"/>
          <w:szCs w:val="24"/>
        </w:rPr>
        <w:t>лектроннаяформаучебника</w:t>
      </w:r>
      <w:proofErr w:type="spellEnd"/>
      <w:r w:rsidRPr="000F60B1">
        <w:rPr>
          <w:color w:val="231F20"/>
          <w:spacing w:val="-1"/>
          <w:w w:val="150"/>
          <w:sz w:val="24"/>
          <w:szCs w:val="24"/>
        </w:rPr>
        <w:t>/</w:t>
      </w:r>
      <w:proofErr w:type="spellStart"/>
      <w:r w:rsidRPr="000F60B1">
        <w:rPr>
          <w:color w:val="231F20"/>
          <w:spacing w:val="-1"/>
          <w:w w:val="120"/>
          <w:sz w:val="24"/>
          <w:szCs w:val="24"/>
        </w:rPr>
        <w:t>Е.С.Глозман,</w:t>
      </w:r>
      <w:r w:rsidRPr="000F60B1">
        <w:rPr>
          <w:color w:val="231F20"/>
          <w:w w:val="120"/>
          <w:sz w:val="24"/>
          <w:szCs w:val="24"/>
        </w:rPr>
        <w:t>О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. А. Кожина, Ю. Л. </w:t>
      </w:r>
      <w:proofErr w:type="spellStart"/>
      <w:r w:rsidRPr="000F60B1">
        <w:rPr>
          <w:color w:val="231F20"/>
          <w:w w:val="120"/>
          <w:sz w:val="24"/>
          <w:szCs w:val="24"/>
        </w:rPr>
        <w:t>Хотунцев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 [и др.]. — 4-е изд., </w:t>
      </w:r>
      <w:proofErr w:type="spellStart"/>
      <w:r w:rsidRPr="000F60B1">
        <w:rPr>
          <w:color w:val="231F20"/>
          <w:w w:val="120"/>
          <w:sz w:val="24"/>
          <w:szCs w:val="24"/>
        </w:rPr>
        <w:t>перераб</w:t>
      </w:r>
      <w:proofErr w:type="spellEnd"/>
      <w:r w:rsidRPr="000F60B1">
        <w:rPr>
          <w:color w:val="231F20"/>
          <w:w w:val="120"/>
          <w:sz w:val="24"/>
          <w:szCs w:val="24"/>
        </w:rPr>
        <w:t>. — М.</w:t>
      </w:r>
      <w:proofErr w:type="gramStart"/>
      <w:r w:rsidRPr="000F60B1">
        <w:rPr>
          <w:color w:val="231F20"/>
          <w:w w:val="120"/>
          <w:sz w:val="24"/>
          <w:szCs w:val="24"/>
        </w:rPr>
        <w:t xml:space="preserve"> :</w:t>
      </w:r>
      <w:proofErr w:type="gramEnd"/>
      <w:r w:rsidRPr="000F60B1">
        <w:rPr>
          <w:color w:val="231F20"/>
          <w:w w:val="120"/>
          <w:sz w:val="24"/>
          <w:szCs w:val="24"/>
        </w:rPr>
        <w:t>Просвещение,2023.—336с.</w:t>
      </w:r>
    </w:p>
    <w:p w:rsidR="000F60B1" w:rsidRPr="000F60B1" w:rsidRDefault="000F60B1" w:rsidP="000F60B1">
      <w:pPr>
        <w:pStyle w:val="a6"/>
        <w:numPr>
          <w:ilvl w:val="0"/>
          <w:numId w:val="7"/>
        </w:numPr>
        <w:tabs>
          <w:tab w:val="left" w:pos="142"/>
        </w:tabs>
        <w:ind w:left="0" w:right="128" w:hanging="355"/>
        <w:jc w:val="both"/>
        <w:rPr>
          <w:sz w:val="24"/>
          <w:szCs w:val="24"/>
        </w:rPr>
      </w:pPr>
      <w:r w:rsidRPr="000F60B1">
        <w:rPr>
          <w:color w:val="231F20"/>
          <w:spacing w:val="-1"/>
          <w:w w:val="120"/>
          <w:sz w:val="24"/>
          <w:szCs w:val="24"/>
        </w:rPr>
        <w:t>Технология:8–9-еклассы</w:t>
      </w:r>
      <w:proofErr w:type="gramStart"/>
      <w:r w:rsidRPr="000F60B1">
        <w:rPr>
          <w:color w:val="231F20"/>
          <w:spacing w:val="-1"/>
          <w:w w:val="120"/>
          <w:sz w:val="24"/>
          <w:szCs w:val="24"/>
        </w:rPr>
        <w:t>:э</w:t>
      </w:r>
      <w:proofErr w:type="gramEnd"/>
      <w:r w:rsidRPr="000F60B1">
        <w:rPr>
          <w:color w:val="231F20"/>
          <w:spacing w:val="-1"/>
          <w:w w:val="120"/>
          <w:sz w:val="24"/>
          <w:szCs w:val="24"/>
        </w:rPr>
        <w:t>лектроннаяформа</w:t>
      </w:r>
      <w:r w:rsidRPr="000F60B1">
        <w:rPr>
          <w:color w:val="231F20"/>
          <w:w w:val="120"/>
          <w:sz w:val="24"/>
          <w:szCs w:val="24"/>
        </w:rPr>
        <w:t>учебника</w:t>
      </w:r>
      <w:r w:rsidRPr="000F60B1">
        <w:rPr>
          <w:color w:val="231F20"/>
          <w:w w:val="140"/>
          <w:sz w:val="24"/>
          <w:szCs w:val="24"/>
        </w:rPr>
        <w:t>/</w:t>
      </w:r>
      <w:proofErr w:type="spellStart"/>
      <w:r w:rsidRPr="000F60B1">
        <w:rPr>
          <w:color w:val="231F20"/>
          <w:w w:val="120"/>
          <w:sz w:val="24"/>
          <w:szCs w:val="24"/>
        </w:rPr>
        <w:t>Е.С.Глоз-ман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, О. А. Кожина, Ю. Л. </w:t>
      </w:r>
      <w:proofErr w:type="spellStart"/>
      <w:r w:rsidRPr="000F60B1">
        <w:rPr>
          <w:color w:val="231F20"/>
          <w:w w:val="120"/>
          <w:sz w:val="24"/>
          <w:szCs w:val="24"/>
        </w:rPr>
        <w:t>Хотунцев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 [и др.]. — 4-е изд., </w:t>
      </w:r>
      <w:proofErr w:type="spellStart"/>
      <w:r w:rsidRPr="000F60B1">
        <w:rPr>
          <w:color w:val="231F20"/>
          <w:w w:val="120"/>
          <w:sz w:val="24"/>
          <w:szCs w:val="24"/>
        </w:rPr>
        <w:t>перераб</w:t>
      </w:r>
      <w:proofErr w:type="spellEnd"/>
      <w:r w:rsidRPr="000F60B1">
        <w:rPr>
          <w:color w:val="231F20"/>
          <w:w w:val="120"/>
          <w:sz w:val="24"/>
          <w:szCs w:val="24"/>
        </w:rPr>
        <w:t xml:space="preserve">. —М.:Просвещение,2023.—336с. </w:t>
      </w:r>
    </w:p>
    <w:p w:rsidR="000F60B1" w:rsidRPr="000F60B1" w:rsidRDefault="000F60B1" w:rsidP="000F60B1">
      <w:pPr>
        <w:pStyle w:val="a6"/>
        <w:numPr>
          <w:ilvl w:val="0"/>
          <w:numId w:val="7"/>
        </w:numPr>
        <w:tabs>
          <w:tab w:val="left" w:pos="142"/>
        </w:tabs>
        <w:ind w:left="0" w:right="128" w:hanging="355"/>
        <w:jc w:val="both"/>
        <w:rPr>
          <w:sz w:val="24"/>
          <w:szCs w:val="24"/>
        </w:rPr>
      </w:pPr>
      <w:r w:rsidRPr="000F60B1">
        <w:rPr>
          <w:iCs/>
          <w:color w:val="222222"/>
          <w:sz w:val="24"/>
          <w:szCs w:val="24"/>
        </w:rPr>
        <w:t>Единая коллекция цифровых образовательных ресурсов (school-collection.edu.ru)</w:t>
      </w:r>
    </w:p>
    <w:p w:rsidR="000F60B1" w:rsidRPr="000F60B1" w:rsidRDefault="000F60B1" w:rsidP="000F60B1">
      <w:pPr>
        <w:pStyle w:val="a6"/>
        <w:numPr>
          <w:ilvl w:val="0"/>
          <w:numId w:val="7"/>
        </w:numPr>
        <w:tabs>
          <w:tab w:val="left" w:pos="142"/>
        </w:tabs>
        <w:ind w:left="0" w:right="128" w:hanging="355"/>
        <w:jc w:val="both"/>
        <w:rPr>
          <w:sz w:val="24"/>
          <w:szCs w:val="24"/>
        </w:rPr>
      </w:pPr>
      <w:r w:rsidRPr="000F60B1">
        <w:rPr>
          <w:iCs/>
          <w:color w:val="222222"/>
          <w:sz w:val="24"/>
          <w:szCs w:val="24"/>
        </w:rPr>
        <w:t>Российская электронная школа (resh.edu.ru)</w:t>
      </w:r>
    </w:p>
    <w:p w:rsidR="000F60B1" w:rsidRPr="000F60B1" w:rsidRDefault="000F60B1" w:rsidP="000F60B1">
      <w:pPr>
        <w:pStyle w:val="a6"/>
        <w:numPr>
          <w:ilvl w:val="0"/>
          <w:numId w:val="7"/>
        </w:numPr>
        <w:tabs>
          <w:tab w:val="left" w:pos="142"/>
        </w:tabs>
        <w:ind w:left="0" w:right="128" w:hanging="355"/>
        <w:jc w:val="both"/>
        <w:rPr>
          <w:sz w:val="24"/>
          <w:szCs w:val="24"/>
        </w:rPr>
      </w:pPr>
      <w:r w:rsidRPr="000F60B1">
        <w:rPr>
          <w:iCs/>
          <w:color w:val="222222"/>
          <w:sz w:val="24"/>
          <w:szCs w:val="24"/>
        </w:rPr>
        <w:t>«</w:t>
      </w:r>
      <w:proofErr w:type="spellStart"/>
      <w:r w:rsidRPr="000F60B1">
        <w:rPr>
          <w:iCs/>
          <w:color w:val="222222"/>
          <w:sz w:val="24"/>
          <w:szCs w:val="24"/>
        </w:rPr>
        <w:t>Учи.ру</w:t>
      </w:r>
      <w:proofErr w:type="spellEnd"/>
      <w:r w:rsidRPr="000F60B1">
        <w:rPr>
          <w:iCs/>
          <w:color w:val="222222"/>
          <w:sz w:val="24"/>
          <w:szCs w:val="24"/>
        </w:rPr>
        <w:t>» — интерактивная образовательная онлайн платформа (uchi.ru)</w:t>
      </w:r>
    </w:p>
    <w:p w:rsidR="000F60B1" w:rsidRPr="000F60B1" w:rsidRDefault="000F60B1" w:rsidP="000F60B1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455E1C" w:rsidRPr="000F60B1" w:rsidRDefault="00455E1C" w:rsidP="000F60B1">
      <w:pPr>
        <w:pStyle w:val="a6"/>
        <w:numPr>
          <w:ilvl w:val="1"/>
          <w:numId w:val="2"/>
        </w:numPr>
        <w:tabs>
          <w:tab w:val="left" w:pos="567"/>
          <w:tab w:val="left" w:pos="709"/>
          <w:tab w:val="left" w:pos="993"/>
          <w:tab w:val="left" w:pos="1990"/>
        </w:tabs>
        <w:ind w:left="0"/>
        <w:rPr>
          <w:sz w:val="24"/>
          <w:szCs w:val="24"/>
        </w:rPr>
      </w:pPr>
      <w:r w:rsidRPr="000F60B1">
        <w:rPr>
          <w:b/>
          <w:sz w:val="24"/>
          <w:szCs w:val="24"/>
        </w:rPr>
        <w:t>Рабочая программа формируется с учетом рабочей программывоспитания.</w:t>
      </w:r>
    </w:p>
    <w:p w:rsidR="00455E1C" w:rsidRPr="000F60B1" w:rsidRDefault="00455E1C" w:rsidP="000F6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Формыучетарабочейпрограммывоспитания</w:t>
      </w:r>
    </w:p>
    <w:p w:rsidR="00455E1C" w:rsidRPr="000F60B1" w:rsidRDefault="00455E1C" w:rsidP="000F60B1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урок-экскурсия;</w:t>
      </w:r>
    </w:p>
    <w:p w:rsidR="00455E1C" w:rsidRPr="000F60B1" w:rsidRDefault="00455E1C" w:rsidP="000F60B1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урок-исследование;</w:t>
      </w:r>
    </w:p>
    <w:p w:rsidR="00455E1C" w:rsidRPr="000F60B1" w:rsidRDefault="00455E1C" w:rsidP="000F60B1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урок-практикум;</w:t>
      </w:r>
    </w:p>
    <w:p w:rsidR="00455E1C" w:rsidRPr="000F60B1" w:rsidRDefault="00455E1C" w:rsidP="000F60B1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sz w:val="24"/>
          <w:szCs w:val="24"/>
        </w:rPr>
        <w:t>проект.</w:t>
      </w:r>
    </w:p>
    <w:p w:rsidR="00455E1C" w:rsidRPr="000F60B1" w:rsidRDefault="00455E1C" w:rsidP="000F60B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F60B1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0F60B1">
        <w:rPr>
          <w:rFonts w:ascii="Times New Roman" w:hAnsi="Times New Roman" w:cs="Times New Roman"/>
          <w:b/>
          <w:sz w:val="24"/>
          <w:szCs w:val="24"/>
        </w:rPr>
        <w:t>Технологии, используемые в обучении:</w:t>
      </w:r>
      <w:r w:rsidRPr="000F60B1">
        <w:rPr>
          <w:rFonts w:ascii="Times New Roman" w:hAnsi="Times New Roman" w:cs="Times New Roman"/>
          <w:sz w:val="24"/>
          <w:szCs w:val="24"/>
        </w:rPr>
        <w:t xml:space="preserve"> развивающего обучения, обучения в сотрудничестве, проблемного  обучения (</w:t>
      </w:r>
      <w:r w:rsidRPr="000F60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проблемных ситуаций, выдвижение детьми предположений; поиск доказательств; формулирование выводов, сопоставление результатов с эталоном)</w:t>
      </w:r>
      <w:r w:rsidRPr="000F60B1">
        <w:rPr>
          <w:rFonts w:ascii="Times New Roman" w:hAnsi="Times New Roman" w:cs="Times New Roman"/>
          <w:sz w:val="24"/>
          <w:szCs w:val="24"/>
        </w:rPr>
        <w:t xml:space="preserve">, развития исследовательских навыков, критического мышления, </w:t>
      </w:r>
      <w:proofErr w:type="spellStart"/>
      <w:r w:rsidRPr="000F60B1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Pr="000F60B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455E1C" w:rsidRPr="000F60B1" w:rsidRDefault="00455E1C" w:rsidP="000F60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0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В курсе предусмотрено использование разнообразных организационных форм обучения:</w:t>
      </w:r>
    </w:p>
    <w:p w:rsidR="00455E1C" w:rsidRPr="000F60B1" w:rsidRDefault="00455E1C" w:rsidP="000F60B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0B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 группах и парах;</w:t>
      </w:r>
    </w:p>
    <w:p w:rsidR="00455E1C" w:rsidRPr="000F60B1" w:rsidRDefault="00455E1C" w:rsidP="000F60B1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0B1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коллективное решение проблемных вопросов;</w:t>
      </w:r>
    </w:p>
    <w:p w:rsidR="00455E1C" w:rsidRPr="000F60B1" w:rsidRDefault="00455E1C" w:rsidP="000F60B1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0B1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задания.</w:t>
      </w:r>
    </w:p>
    <w:p w:rsidR="00455E1C" w:rsidRPr="000F60B1" w:rsidRDefault="00455E1C" w:rsidP="000F60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145" w:rsidRPr="000F60B1" w:rsidRDefault="00204145" w:rsidP="000F60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04145" w:rsidRPr="000F60B1" w:rsidSect="00E37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2C1AEC"/>
    <w:multiLevelType w:val="hybridMultilevel"/>
    <w:tmpl w:val="65D28430"/>
    <w:lvl w:ilvl="0" w:tplc="B414F420">
      <w:start w:val="1"/>
      <w:numFmt w:val="decimal"/>
      <w:lvlText w:val="%1."/>
      <w:lvlJc w:val="left"/>
      <w:pPr>
        <w:ind w:left="790" w:hanging="227"/>
        <w:jc w:val="right"/>
      </w:pPr>
      <w:rPr>
        <w:rFonts w:ascii="Cambria" w:eastAsia="Cambria" w:hAnsi="Cambria" w:cs="Cambria" w:hint="default"/>
        <w:b/>
        <w:bCs/>
        <w:color w:val="231F20"/>
        <w:w w:val="108"/>
        <w:sz w:val="20"/>
        <w:szCs w:val="20"/>
        <w:lang w:val="ru-RU" w:eastAsia="en-US" w:bidi="ar-SA"/>
      </w:rPr>
    </w:lvl>
    <w:lvl w:ilvl="1" w:tplc="1820FEE6">
      <w:numFmt w:val="bullet"/>
      <w:lvlText w:val="•"/>
      <w:lvlJc w:val="left"/>
      <w:pPr>
        <w:ind w:left="1520" w:hanging="227"/>
      </w:pPr>
      <w:rPr>
        <w:rFonts w:hint="default"/>
        <w:lang w:val="ru-RU" w:eastAsia="en-US" w:bidi="ar-SA"/>
      </w:rPr>
    </w:lvl>
    <w:lvl w:ilvl="2" w:tplc="74B6FFE2">
      <w:numFmt w:val="bullet"/>
      <w:lvlText w:val="•"/>
      <w:lvlJc w:val="left"/>
      <w:pPr>
        <w:ind w:left="2241" w:hanging="227"/>
      </w:pPr>
      <w:rPr>
        <w:rFonts w:hint="default"/>
        <w:lang w:val="ru-RU" w:eastAsia="en-US" w:bidi="ar-SA"/>
      </w:rPr>
    </w:lvl>
    <w:lvl w:ilvl="3" w:tplc="46A463AC">
      <w:numFmt w:val="bullet"/>
      <w:lvlText w:val="•"/>
      <w:lvlJc w:val="left"/>
      <w:pPr>
        <w:ind w:left="2962" w:hanging="227"/>
      </w:pPr>
      <w:rPr>
        <w:rFonts w:hint="default"/>
        <w:lang w:val="ru-RU" w:eastAsia="en-US" w:bidi="ar-SA"/>
      </w:rPr>
    </w:lvl>
    <w:lvl w:ilvl="4" w:tplc="3E5EED2A">
      <w:numFmt w:val="bullet"/>
      <w:lvlText w:val="•"/>
      <w:lvlJc w:val="left"/>
      <w:pPr>
        <w:ind w:left="3683" w:hanging="227"/>
      </w:pPr>
      <w:rPr>
        <w:rFonts w:hint="default"/>
        <w:lang w:val="ru-RU" w:eastAsia="en-US" w:bidi="ar-SA"/>
      </w:rPr>
    </w:lvl>
    <w:lvl w:ilvl="5" w:tplc="2C842208">
      <w:numFmt w:val="bullet"/>
      <w:lvlText w:val="•"/>
      <w:lvlJc w:val="left"/>
      <w:pPr>
        <w:ind w:left="4403" w:hanging="227"/>
      </w:pPr>
      <w:rPr>
        <w:rFonts w:hint="default"/>
        <w:lang w:val="ru-RU" w:eastAsia="en-US" w:bidi="ar-SA"/>
      </w:rPr>
    </w:lvl>
    <w:lvl w:ilvl="6" w:tplc="F642EE5C">
      <w:numFmt w:val="bullet"/>
      <w:lvlText w:val="•"/>
      <w:lvlJc w:val="left"/>
      <w:pPr>
        <w:ind w:left="5124" w:hanging="227"/>
      </w:pPr>
      <w:rPr>
        <w:rFonts w:hint="default"/>
        <w:lang w:val="ru-RU" w:eastAsia="en-US" w:bidi="ar-SA"/>
      </w:rPr>
    </w:lvl>
    <w:lvl w:ilvl="7" w:tplc="C5E68A4A">
      <w:numFmt w:val="bullet"/>
      <w:lvlText w:val="•"/>
      <w:lvlJc w:val="left"/>
      <w:pPr>
        <w:ind w:left="5845" w:hanging="227"/>
      </w:pPr>
      <w:rPr>
        <w:rFonts w:hint="default"/>
        <w:lang w:val="ru-RU" w:eastAsia="en-US" w:bidi="ar-SA"/>
      </w:rPr>
    </w:lvl>
    <w:lvl w:ilvl="8" w:tplc="C50CE53E">
      <w:numFmt w:val="bullet"/>
      <w:lvlText w:val="•"/>
      <w:lvlJc w:val="left"/>
      <w:pPr>
        <w:ind w:left="6566" w:hanging="227"/>
      </w:pPr>
      <w:rPr>
        <w:rFonts w:hint="default"/>
        <w:lang w:val="ru-RU" w:eastAsia="en-US" w:bidi="ar-SA"/>
      </w:rPr>
    </w:lvl>
  </w:abstractNum>
  <w:abstractNum w:abstractNumId="2">
    <w:nsid w:val="28F443FD"/>
    <w:multiLevelType w:val="hybridMultilevel"/>
    <w:tmpl w:val="65D28430"/>
    <w:lvl w:ilvl="0" w:tplc="B414F420">
      <w:start w:val="1"/>
      <w:numFmt w:val="decimal"/>
      <w:lvlText w:val="%1."/>
      <w:lvlJc w:val="left"/>
      <w:pPr>
        <w:ind w:left="790" w:hanging="227"/>
        <w:jc w:val="right"/>
      </w:pPr>
      <w:rPr>
        <w:rFonts w:ascii="Cambria" w:eastAsia="Cambria" w:hAnsi="Cambria" w:cs="Cambria" w:hint="default"/>
        <w:b/>
        <w:bCs/>
        <w:color w:val="231F20"/>
        <w:w w:val="108"/>
        <w:sz w:val="20"/>
        <w:szCs w:val="20"/>
        <w:lang w:val="ru-RU" w:eastAsia="en-US" w:bidi="ar-SA"/>
      </w:rPr>
    </w:lvl>
    <w:lvl w:ilvl="1" w:tplc="1820FEE6">
      <w:numFmt w:val="bullet"/>
      <w:lvlText w:val="•"/>
      <w:lvlJc w:val="left"/>
      <w:pPr>
        <w:ind w:left="1520" w:hanging="227"/>
      </w:pPr>
      <w:rPr>
        <w:rFonts w:hint="default"/>
        <w:lang w:val="ru-RU" w:eastAsia="en-US" w:bidi="ar-SA"/>
      </w:rPr>
    </w:lvl>
    <w:lvl w:ilvl="2" w:tplc="74B6FFE2">
      <w:numFmt w:val="bullet"/>
      <w:lvlText w:val="•"/>
      <w:lvlJc w:val="left"/>
      <w:pPr>
        <w:ind w:left="2241" w:hanging="227"/>
      </w:pPr>
      <w:rPr>
        <w:rFonts w:hint="default"/>
        <w:lang w:val="ru-RU" w:eastAsia="en-US" w:bidi="ar-SA"/>
      </w:rPr>
    </w:lvl>
    <w:lvl w:ilvl="3" w:tplc="46A463AC">
      <w:numFmt w:val="bullet"/>
      <w:lvlText w:val="•"/>
      <w:lvlJc w:val="left"/>
      <w:pPr>
        <w:ind w:left="2962" w:hanging="227"/>
      </w:pPr>
      <w:rPr>
        <w:rFonts w:hint="default"/>
        <w:lang w:val="ru-RU" w:eastAsia="en-US" w:bidi="ar-SA"/>
      </w:rPr>
    </w:lvl>
    <w:lvl w:ilvl="4" w:tplc="3E5EED2A">
      <w:numFmt w:val="bullet"/>
      <w:lvlText w:val="•"/>
      <w:lvlJc w:val="left"/>
      <w:pPr>
        <w:ind w:left="3683" w:hanging="227"/>
      </w:pPr>
      <w:rPr>
        <w:rFonts w:hint="default"/>
        <w:lang w:val="ru-RU" w:eastAsia="en-US" w:bidi="ar-SA"/>
      </w:rPr>
    </w:lvl>
    <w:lvl w:ilvl="5" w:tplc="2C842208">
      <w:numFmt w:val="bullet"/>
      <w:lvlText w:val="•"/>
      <w:lvlJc w:val="left"/>
      <w:pPr>
        <w:ind w:left="4403" w:hanging="227"/>
      </w:pPr>
      <w:rPr>
        <w:rFonts w:hint="default"/>
        <w:lang w:val="ru-RU" w:eastAsia="en-US" w:bidi="ar-SA"/>
      </w:rPr>
    </w:lvl>
    <w:lvl w:ilvl="6" w:tplc="F642EE5C">
      <w:numFmt w:val="bullet"/>
      <w:lvlText w:val="•"/>
      <w:lvlJc w:val="left"/>
      <w:pPr>
        <w:ind w:left="5124" w:hanging="227"/>
      </w:pPr>
      <w:rPr>
        <w:rFonts w:hint="default"/>
        <w:lang w:val="ru-RU" w:eastAsia="en-US" w:bidi="ar-SA"/>
      </w:rPr>
    </w:lvl>
    <w:lvl w:ilvl="7" w:tplc="C5E68A4A">
      <w:numFmt w:val="bullet"/>
      <w:lvlText w:val="•"/>
      <w:lvlJc w:val="left"/>
      <w:pPr>
        <w:ind w:left="5845" w:hanging="227"/>
      </w:pPr>
      <w:rPr>
        <w:rFonts w:hint="default"/>
        <w:lang w:val="ru-RU" w:eastAsia="en-US" w:bidi="ar-SA"/>
      </w:rPr>
    </w:lvl>
    <w:lvl w:ilvl="8" w:tplc="C50CE53E">
      <w:numFmt w:val="bullet"/>
      <w:lvlText w:val="•"/>
      <w:lvlJc w:val="left"/>
      <w:pPr>
        <w:ind w:left="6566" w:hanging="227"/>
      </w:pPr>
      <w:rPr>
        <w:rFonts w:hint="default"/>
        <w:lang w:val="ru-RU" w:eastAsia="en-US" w:bidi="ar-SA"/>
      </w:rPr>
    </w:lvl>
  </w:abstractNum>
  <w:abstractNum w:abstractNumId="3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abstractNum w:abstractNumId="6">
    <w:nsid w:val="714A6FCC"/>
    <w:multiLevelType w:val="hybridMultilevel"/>
    <w:tmpl w:val="65D28430"/>
    <w:lvl w:ilvl="0" w:tplc="B414F420">
      <w:start w:val="1"/>
      <w:numFmt w:val="decimal"/>
      <w:lvlText w:val="%1."/>
      <w:lvlJc w:val="left"/>
      <w:pPr>
        <w:ind w:left="790" w:hanging="227"/>
        <w:jc w:val="right"/>
      </w:pPr>
      <w:rPr>
        <w:rFonts w:ascii="Cambria" w:eastAsia="Cambria" w:hAnsi="Cambria" w:cs="Cambria" w:hint="default"/>
        <w:b/>
        <w:bCs/>
        <w:color w:val="231F20"/>
        <w:w w:val="108"/>
        <w:sz w:val="20"/>
        <w:szCs w:val="20"/>
        <w:lang w:val="ru-RU" w:eastAsia="en-US" w:bidi="ar-SA"/>
      </w:rPr>
    </w:lvl>
    <w:lvl w:ilvl="1" w:tplc="1820FEE6">
      <w:numFmt w:val="bullet"/>
      <w:lvlText w:val="•"/>
      <w:lvlJc w:val="left"/>
      <w:pPr>
        <w:ind w:left="1520" w:hanging="227"/>
      </w:pPr>
      <w:rPr>
        <w:rFonts w:hint="default"/>
        <w:lang w:val="ru-RU" w:eastAsia="en-US" w:bidi="ar-SA"/>
      </w:rPr>
    </w:lvl>
    <w:lvl w:ilvl="2" w:tplc="74B6FFE2">
      <w:numFmt w:val="bullet"/>
      <w:lvlText w:val="•"/>
      <w:lvlJc w:val="left"/>
      <w:pPr>
        <w:ind w:left="2241" w:hanging="227"/>
      </w:pPr>
      <w:rPr>
        <w:rFonts w:hint="default"/>
        <w:lang w:val="ru-RU" w:eastAsia="en-US" w:bidi="ar-SA"/>
      </w:rPr>
    </w:lvl>
    <w:lvl w:ilvl="3" w:tplc="46A463AC">
      <w:numFmt w:val="bullet"/>
      <w:lvlText w:val="•"/>
      <w:lvlJc w:val="left"/>
      <w:pPr>
        <w:ind w:left="2962" w:hanging="227"/>
      </w:pPr>
      <w:rPr>
        <w:rFonts w:hint="default"/>
        <w:lang w:val="ru-RU" w:eastAsia="en-US" w:bidi="ar-SA"/>
      </w:rPr>
    </w:lvl>
    <w:lvl w:ilvl="4" w:tplc="3E5EED2A">
      <w:numFmt w:val="bullet"/>
      <w:lvlText w:val="•"/>
      <w:lvlJc w:val="left"/>
      <w:pPr>
        <w:ind w:left="3683" w:hanging="227"/>
      </w:pPr>
      <w:rPr>
        <w:rFonts w:hint="default"/>
        <w:lang w:val="ru-RU" w:eastAsia="en-US" w:bidi="ar-SA"/>
      </w:rPr>
    </w:lvl>
    <w:lvl w:ilvl="5" w:tplc="2C842208">
      <w:numFmt w:val="bullet"/>
      <w:lvlText w:val="•"/>
      <w:lvlJc w:val="left"/>
      <w:pPr>
        <w:ind w:left="4403" w:hanging="227"/>
      </w:pPr>
      <w:rPr>
        <w:rFonts w:hint="default"/>
        <w:lang w:val="ru-RU" w:eastAsia="en-US" w:bidi="ar-SA"/>
      </w:rPr>
    </w:lvl>
    <w:lvl w:ilvl="6" w:tplc="F642EE5C">
      <w:numFmt w:val="bullet"/>
      <w:lvlText w:val="•"/>
      <w:lvlJc w:val="left"/>
      <w:pPr>
        <w:ind w:left="5124" w:hanging="227"/>
      </w:pPr>
      <w:rPr>
        <w:rFonts w:hint="default"/>
        <w:lang w:val="ru-RU" w:eastAsia="en-US" w:bidi="ar-SA"/>
      </w:rPr>
    </w:lvl>
    <w:lvl w:ilvl="7" w:tplc="C5E68A4A">
      <w:numFmt w:val="bullet"/>
      <w:lvlText w:val="•"/>
      <w:lvlJc w:val="left"/>
      <w:pPr>
        <w:ind w:left="5845" w:hanging="227"/>
      </w:pPr>
      <w:rPr>
        <w:rFonts w:hint="default"/>
        <w:lang w:val="ru-RU" w:eastAsia="en-US" w:bidi="ar-SA"/>
      </w:rPr>
    </w:lvl>
    <w:lvl w:ilvl="8" w:tplc="C50CE53E">
      <w:numFmt w:val="bullet"/>
      <w:lvlText w:val="•"/>
      <w:lvlJc w:val="left"/>
      <w:pPr>
        <w:ind w:left="6566" w:hanging="22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48A"/>
    <w:rsid w:val="000F60B1"/>
    <w:rsid w:val="00204145"/>
    <w:rsid w:val="0032048A"/>
    <w:rsid w:val="00455E1C"/>
    <w:rsid w:val="004857F9"/>
    <w:rsid w:val="005F60C1"/>
    <w:rsid w:val="00AD4C25"/>
    <w:rsid w:val="00C27A21"/>
    <w:rsid w:val="00E37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1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55E1C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455E1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4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55E1C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8"/>
    <w:locked/>
    <w:rsid w:val="00455E1C"/>
    <w:rPr>
      <w:rFonts w:ascii="Calibri" w:eastAsia="Calibri" w:hAnsi="Calibri"/>
    </w:rPr>
  </w:style>
  <w:style w:type="paragraph" w:styleId="a8">
    <w:name w:val="No Spacing"/>
    <w:link w:val="a7"/>
    <w:qFormat/>
    <w:rsid w:val="00455E1C"/>
    <w:pPr>
      <w:spacing w:after="0" w:line="240" w:lineRule="auto"/>
    </w:pPr>
    <w:rPr>
      <w:rFonts w:ascii="Calibri" w:eastAsia="Calibri" w:hAnsi="Calibri"/>
    </w:rPr>
  </w:style>
  <w:style w:type="character" w:styleId="a9">
    <w:name w:val="Hyperlink"/>
    <w:basedOn w:val="a0"/>
    <w:uiPriority w:val="99"/>
    <w:unhideWhenUsed/>
    <w:rsid w:val="00455E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КЕГЭ6</cp:lastModifiedBy>
  <cp:revision>7</cp:revision>
  <dcterms:created xsi:type="dcterms:W3CDTF">2023-09-21T09:20:00Z</dcterms:created>
  <dcterms:modified xsi:type="dcterms:W3CDTF">2025-03-24T02:46:00Z</dcterms:modified>
</cp:coreProperties>
</file>